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05FE4" w14:textId="3C4B9ED5" w:rsidR="00E36FEC" w:rsidRPr="00693E2A" w:rsidRDefault="00E36FEC" w:rsidP="00693E2A">
      <w:pPr>
        <w:tabs>
          <w:tab w:val="left" w:pos="1560"/>
        </w:tabs>
        <w:spacing w:after="200" w:line="276" w:lineRule="auto"/>
        <w:rPr>
          <w:rFonts w:ascii="Calibri" w:eastAsia="Times New Roman" w:hAnsi="Calibri" w:cs="Times New Roman"/>
          <w:b/>
          <w:sz w:val="48"/>
          <w:szCs w:val="48"/>
          <w:lang w:eastAsia="nl-NL"/>
        </w:rPr>
      </w:pPr>
      <w:r w:rsidRPr="00693E2A">
        <w:rPr>
          <w:rFonts w:ascii="Calibri" w:eastAsia="Times New Roman" w:hAnsi="Calibri" w:cs="Times New Roman"/>
          <w:b/>
          <w:sz w:val="48"/>
          <w:szCs w:val="48"/>
          <w:lang w:eastAsia="nl-NL"/>
        </w:rPr>
        <w:t>Verklaring geen financiële moeilijkheden</w:t>
      </w:r>
    </w:p>
    <w:p w14:paraId="7F2B918E" w14:textId="77777777" w:rsidR="00414996" w:rsidRDefault="00E36FEC" w:rsidP="00E36FEC">
      <w:pPr>
        <w:rPr>
          <w:rFonts w:ascii="Calibri" w:eastAsia="Times New Roman" w:hAnsi="Calibri" w:cs="Times New Roman"/>
          <w:sz w:val="22"/>
          <w:lang w:eastAsia="nl-NL"/>
        </w:rPr>
      </w:pPr>
      <w:r w:rsidRPr="00E36FEC">
        <w:rPr>
          <w:rFonts w:ascii="Calibri" w:eastAsia="Times New Roman" w:hAnsi="Calibri" w:cs="Times New Roman"/>
          <w:sz w:val="22"/>
          <w:lang w:eastAsia="nl-NL"/>
        </w:rPr>
        <w:t>Met deze verklaring verklaart de aanvrager niet in financiële moeilijkheden te verkeren,  als bedoeld in de communautaire richtsnoeren inzake staatssteun voor reddings- en herstructureringssteun aan ondernemingen in moeilijkheden (</w:t>
      </w:r>
      <w:proofErr w:type="spellStart"/>
      <w:r w:rsidRPr="00E36FEC">
        <w:rPr>
          <w:rFonts w:ascii="Calibri" w:eastAsia="Times New Roman" w:hAnsi="Calibri" w:cs="Times New Roman"/>
          <w:sz w:val="22"/>
          <w:lang w:eastAsia="nl-NL"/>
        </w:rPr>
        <w:t>PbEU</w:t>
      </w:r>
      <w:proofErr w:type="spellEnd"/>
      <w:r w:rsidRPr="00E36FEC">
        <w:rPr>
          <w:rFonts w:ascii="Calibri" w:eastAsia="Times New Roman" w:hAnsi="Calibri" w:cs="Times New Roman"/>
          <w:sz w:val="22"/>
          <w:lang w:eastAsia="nl-NL"/>
        </w:rPr>
        <w:t xml:space="preserve"> 2004/C 244/02 en artikel 2, onder 18, van de algemene groepsvrijstellingsverordening).</w:t>
      </w:r>
    </w:p>
    <w:p w14:paraId="457C02BA" w14:textId="77777777" w:rsidR="00E36FEC" w:rsidRDefault="00E36FEC" w:rsidP="00E36FEC">
      <w:pPr>
        <w:rPr>
          <w:rFonts w:ascii="Calibri" w:eastAsia="Times New Roman" w:hAnsi="Calibri" w:cs="Times New Roman"/>
          <w:sz w:val="22"/>
          <w:lang w:eastAsia="nl-NL"/>
        </w:rPr>
      </w:pPr>
    </w:p>
    <w:p w14:paraId="41816313" w14:textId="77777777" w:rsidR="00E36FEC" w:rsidRDefault="00E36FEC" w:rsidP="00E36FEC">
      <w:r>
        <w:rPr>
          <w:noProof/>
          <w:lang w:eastAsia="nl-NL"/>
        </w:rPr>
        <mc:AlternateContent>
          <mc:Choice Requires="wps">
            <w:drawing>
              <wp:inline distT="0" distB="0" distL="0" distR="0" wp14:anchorId="7C6D3872" wp14:editId="051B5FFC">
                <wp:extent cx="5762625" cy="5657850"/>
                <wp:effectExtent l="0" t="0" r="28575" b="19050"/>
                <wp:docPr id="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657850"/>
                        </a:xfrm>
                        <a:prstGeom prst="rect">
                          <a:avLst/>
                        </a:prstGeom>
                        <a:solidFill>
                          <a:srgbClr val="FFFFFF"/>
                        </a:solidFill>
                        <a:ln w="12700">
                          <a:solidFill>
                            <a:srgbClr val="0070C0"/>
                          </a:solidFill>
                          <a:miter lim="800000"/>
                          <a:headEnd/>
                          <a:tailEnd/>
                        </a:ln>
                      </wps:spPr>
                      <wps:txbx>
                        <w:txbxContent>
                          <w:p w14:paraId="349934AD"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 xml:space="preserve">Een onderneming wordt beschouwd als een onderneming in moeilijkheden wanneer zij, zonder overheidsingrijpen, op korte of middellange termijn vrijwel zeker gedoemd is te verdwijnen. Uw organisatie verkeert in moeilijkheden wanneer het antwoord op een van de onderstaande vragen JA luidt: </w:t>
                            </w:r>
                          </w:p>
                          <w:p w14:paraId="748691BC"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1. In geval van een vennootschap met beperkte aansprakelijkheid:</w:t>
                            </w:r>
                          </w:p>
                          <w:p w14:paraId="6991BEAC"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Levert het in mindering brengen van de opgebouwde verliezen op de reserves (en alle andere elementen die doorgaans worden beschouwd als een onderdeel van het eigen vermogen van de onderneming), een negatief cumulatief bedrag op dat hoger is dan de helft van het geplaatste aandelenkapitaal?</w:t>
                            </w:r>
                          </w:p>
                          <w:p w14:paraId="174CC38C" w14:textId="77777777" w:rsidR="00E36FEC" w:rsidRPr="00E36FEC" w:rsidRDefault="00FB2FB3" w:rsidP="00E36FEC">
                            <w:pPr>
                              <w:spacing w:after="120" w:line="240" w:lineRule="auto"/>
                              <w:jc w:val="center"/>
                              <w:rPr>
                                <w:rFonts w:asciiTheme="minorHAnsi" w:hAnsiTheme="minorHAnsi" w:cstheme="minorHAnsi"/>
                                <w:sz w:val="21"/>
                                <w:szCs w:val="21"/>
                              </w:rPr>
                            </w:pPr>
                            <w:sdt>
                              <w:sdtPr>
                                <w:rPr>
                                  <w:rFonts w:asciiTheme="minorHAnsi" w:hAnsiTheme="minorHAnsi" w:cstheme="minorHAnsi"/>
                                  <w:sz w:val="21"/>
                                  <w:szCs w:val="21"/>
                                </w:rPr>
                                <w:id w:val="-462659785"/>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Ja</w:t>
                            </w:r>
                            <w:r w:rsidR="00E36FEC" w:rsidRPr="00E36FEC">
                              <w:rPr>
                                <w:rFonts w:asciiTheme="minorHAnsi" w:hAnsiTheme="minorHAnsi" w:cstheme="minorHAnsi"/>
                                <w:sz w:val="21"/>
                                <w:szCs w:val="21"/>
                              </w:rPr>
                              <w:tab/>
                            </w:r>
                            <w:r w:rsidR="00E36FEC" w:rsidRPr="00E36FEC">
                              <w:rPr>
                                <w:rFonts w:asciiTheme="minorHAnsi" w:hAnsiTheme="minorHAnsi" w:cstheme="minorHAnsi"/>
                                <w:sz w:val="21"/>
                                <w:szCs w:val="21"/>
                              </w:rPr>
                              <w:tab/>
                            </w:r>
                            <w:sdt>
                              <w:sdtPr>
                                <w:rPr>
                                  <w:rFonts w:asciiTheme="minorHAnsi" w:hAnsiTheme="minorHAnsi" w:cstheme="minorHAnsi"/>
                                  <w:sz w:val="21"/>
                                  <w:szCs w:val="21"/>
                                </w:rPr>
                                <w:id w:val="-750128913"/>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Nee</w:t>
                            </w:r>
                            <w:r w:rsidR="00E36FEC" w:rsidRPr="00E36FEC">
                              <w:rPr>
                                <w:rFonts w:asciiTheme="minorHAnsi" w:hAnsiTheme="minorHAnsi" w:cstheme="minorHAnsi"/>
                                <w:sz w:val="21"/>
                                <w:szCs w:val="21"/>
                              </w:rPr>
                              <w:tab/>
                            </w:r>
                            <w:r w:rsidR="00E36FEC" w:rsidRPr="00E36FEC">
                              <w:rPr>
                                <w:rFonts w:asciiTheme="minorHAnsi" w:hAnsiTheme="minorHAnsi" w:cstheme="minorHAnsi"/>
                                <w:sz w:val="21"/>
                                <w:szCs w:val="21"/>
                              </w:rPr>
                              <w:tab/>
                            </w:r>
                            <w:sdt>
                              <w:sdtPr>
                                <w:rPr>
                                  <w:rFonts w:asciiTheme="minorHAnsi" w:hAnsiTheme="minorHAnsi" w:cstheme="minorHAnsi"/>
                                  <w:sz w:val="21"/>
                                  <w:szCs w:val="21"/>
                                </w:rPr>
                                <w:id w:val="1057275772"/>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N.v.t.</w:t>
                            </w:r>
                          </w:p>
                          <w:p w14:paraId="76F69D62"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2. In geval van een onderneming waarin ten minste een aantal van de vennoten onbeperkt aansprakelijk zijn voor de schulden van de onderneming:</w:t>
                            </w:r>
                          </w:p>
                          <w:p w14:paraId="6E00BC66"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 xml:space="preserve">Is meer dan de helft van het kapitaal van de onderneming, zoals in de boeken van de onderneming vermeld, verdwenen door de gecumuleerde verliezen? </w:t>
                            </w:r>
                          </w:p>
                          <w:p w14:paraId="2D488260" w14:textId="77777777" w:rsidR="00E36FEC" w:rsidRPr="00E36FEC" w:rsidRDefault="00FB2FB3" w:rsidP="00E36FEC">
                            <w:pPr>
                              <w:spacing w:after="120" w:line="240" w:lineRule="auto"/>
                              <w:jc w:val="center"/>
                              <w:rPr>
                                <w:rFonts w:asciiTheme="minorHAnsi" w:hAnsiTheme="minorHAnsi" w:cstheme="minorHAnsi"/>
                                <w:sz w:val="21"/>
                                <w:szCs w:val="21"/>
                              </w:rPr>
                            </w:pPr>
                            <w:sdt>
                              <w:sdtPr>
                                <w:rPr>
                                  <w:rFonts w:asciiTheme="minorHAnsi" w:hAnsiTheme="minorHAnsi" w:cstheme="minorHAnsi"/>
                                  <w:sz w:val="21"/>
                                  <w:szCs w:val="21"/>
                                </w:rPr>
                                <w:id w:val="1243909014"/>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Ja</w:t>
                            </w:r>
                            <w:r w:rsidR="00E36FEC" w:rsidRPr="00E36FEC">
                              <w:rPr>
                                <w:rFonts w:asciiTheme="minorHAnsi" w:hAnsiTheme="minorHAnsi" w:cstheme="minorHAnsi"/>
                                <w:sz w:val="21"/>
                                <w:szCs w:val="21"/>
                              </w:rPr>
                              <w:tab/>
                            </w:r>
                            <w:r w:rsidR="00E36FEC" w:rsidRPr="00E36FEC">
                              <w:rPr>
                                <w:rFonts w:asciiTheme="minorHAnsi" w:hAnsiTheme="minorHAnsi" w:cstheme="minorHAnsi"/>
                                <w:sz w:val="21"/>
                                <w:szCs w:val="21"/>
                              </w:rPr>
                              <w:tab/>
                            </w:r>
                            <w:sdt>
                              <w:sdtPr>
                                <w:rPr>
                                  <w:rFonts w:asciiTheme="minorHAnsi" w:hAnsiTheme="minorHAnsi" w:cstheme="minorHAnsi"/>
                                  <w:sz w:val="21"/>
                                  <w:szCs w:val="21"/>
                                </w:rPr>
                                <w:id w:val="410049134"/>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Nee</w:t>
                            </w:r>
                            <w:r w:rsidR="00E36FEC" w:rsidRPr="00E36FEC">
                              <w:rPr>
                                <w:rFonts w:asciiTheme="minorHAnsi" w:hAnsiTheme="minorHAnsi" w:cstheme="minorHAnsi"/>
                                <w:sz w:val="21"/>
                                <w:szCs w:val="21"/>
                              </w:rPr>
                              <w:tab/>
                            </w:r>
                            <w:r w:rsidR="00E36FEC" w:rsidRPr="00E36FEC">
                              <w:rPr>
                                <w:rFonts w:asciiTheme="minorHAnsi" w:hAnsiTheme="minorHAnsi" w:cstheme="minorHAnsi"/>
                                <w:sz w:val="21"/>
                                <w:szCs w:val="21"/>
                              </w:rPr>
                              <w:tab/>
                            </w:r>
                            <w:sdt>
                              <w:sdtPr>
                                <w:rPr>
                                  <w:rFonts w:asciiTheme="minorHAnsi" w:hAnsiTheme="minorHAnsi" w:cstheme="minorHAnsi"/>
                                  <w:sz w:val="21"/>
                                  <w:szCs w:val="21"/>
                                </w:rPr>
                                <w:id w:val="32238921"/>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N.v.t.</w:t>
                            </w:r>
                          </w:p>
                          <w:p w14:paraId="51BE7750"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3. Loopt tegen de onderneming een collectieve insolventieprocedure of voldoet de onderneming volgens het nationale recht aan de criteria om, op verzoek van schuldeisers, aan een collectieve insolventieprocedure te worden onderworpen?</w:t>
                            </w:r>
                          </w:p>
                          <w:p w14:paraId="12F41B1F" w14:textId="222BCC77" w:rsidR="00E36FEC" w:rsidRPr="00E36FEC" w:rsidRDefault="00FB2FB3" w:rsidP="00FB2FB3">
                            <w:pPr>
                              <w:spacing w:after="120" w:line="240" w:lineRule="auto"/>
                              <w:jc w:val="center"/>
                              <w:rPr>
                                <w:rFonts w:asciiTheme="minorHAnsi" w:hAnsiTheme="minorHAnsi" w:cstheme="minorHAnsi"/>
                                <w:sz w:val="21"/>
                                <w:szCs w:val="21"/>
                              </w:rPr>
                            </w:pPr>
                            <w:sdt>
                              <w:sdtPr>
                                <w:rPr>
                                  <w:rFonts w:asciiTheme="minorHAnsi" w:hAnsiTheme="minorHAnsi" w:cstheme="minorHAnsi"/>
                                  <w:sz w:val="21"/>
                                  <w:szCs w:val="21"/>
                                </w:rPr>
                                <w:id w:val="-2110266153"/>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00E36FEC" w:rsidRPr="00E36FEC">
                              <w:rPr>
                                <w:rFonts w:asciiTheme="minorHAnsi" w:hAnsiTheme="minorHAnsi" w:cstheme="minorHAnsi"/>
                                <w:sz w:val="21"/>
                                <w:szCs w:val="21"/>
                              </w:rPr>
                              <w:t>Ja</w:t>
                            </w:r>
                            <w:r w:rsidR="00E36FEC" w:rsidRPr="00E36FEC">
                              <w:rPr>
                                <w:rFonts w:asciiTheme="minorHAnsi" w:hAnsiTheme="minorHAnsi" w:cstheme="minorHAnsi"/>
                                <w:sz w:val="21"/>
                                <w:szCs w:val="21"/>
                              </w:rPr>
                              <w:tab/>
                            </w:r>
                            <w:r w:rsidR="00E36FEC" w:rsidRPr="00E36FEC">
                              <w:rPr>
                                <w:rFonts w:asciiTheme="minorHAnsi" w:hAnsiTheme="minorHAnsi" w:cstheme="minorHAnsi"/>
                                <w:sz w:val="21"/>
                                <w:szCs w:val="21"/>
                              </w:rPr>
                              <w:tab/>
                            </w:r>
                            <w:sdt>
                              <w:sdtPr>
                                <w:rPr>
                                  <w:rFonts w:asciiTheme="minorHAnsi" w:hAnsiTheme="minorHAnsi" w:cstheme="minorHAnsi"/>
                                  <w:sz w:val="21"/>
                                  <w:szCs w:val="21"/>
                                </w:rPr>
                                <w:id w:val="261189231"/>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Nee</w:t>
                            </w:r>
                          </w:p>
                          <w:p w14:paraId="39C12CAF"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4. In het geval van een onderneming die geen MKB-onderneming is:</w:t>
                            </w:r>
                          </w:p>
                          <w:p w14:paraId="42DC06CC"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Bedroeg in de afgelopen twee jaar:</w:t>
                            </w:r>
                            <w:bookmarkStart w:id="0" w:name="_GoBack"/>
                            <w:bookmarkEnd w:id="0"/>
                          </w:p>
                          <w:p w14:paraId="0DFD960E"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 xml:space="preserve">i) de verhouding tussen de schulden en het eigen vermogen van de </w:t>
                            </w:r>
                          </w:p>
                          <w:p w14:paraId="547257AC"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 xml:space="preserve">onderneming meer dan 7,5, en </w:t>
                            </w:r>
                          </w:p>
                          <w:p w14:paraId="419A515A"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 xml:space="preserve">ii) de op basis van de EBITDA bepaalde rentedekkingsgraad van de </w:t>
                            </w:r>
                          </w:p>
                          <w:p w14:paraId="582FCACD" w14:textId="77777777" w:rsid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 xml:space="preserve">onderneming minder </w:t>
                            </w:r>
                            <w:r>
                              <w:rPr>
                                <w:rFonts w:asciiTheme="minorHAnsi" w:hAnsiTheme="minorHAnsi" w:cstheme="minorHAnsi"/>
                                <w:sz w:val="21"/>
                                <w:szCs w:val="21"/>
                              </w:rPr>
                              <w:t>dan 1,0?</w:t>
                            </w:r>
                          </w:p>
                          <w:p w14:paraId="3C8403E6" w14:textId="77777777" w:rsidR="00E36FEC" w:rsidRPr="00E36FEC" w:rsidRDefault="00FB2FB3" w:rsidP="00E36FEC">
                            <w:pPr>
                              <w:spacing w:after="120" w:line="240" w:lineRule="auto"/>
                              <w:jc w:val="center"/>
                              <w:rPr>
                                <w:rFonts w:asciiTheme="minorHAnsi" w:hAnsiTheme="minorHAnsi" w:cstheme="minorHAnsi"/>
                                <w:sz w:val="21"/>
                                <w:szCs w:val="21"/>
                              </w:rPr>
                            </w:pPr>
                            <w:sdt>
                              <w:sdtPr>
                                <w:rPr>
                                  <w:rFonts w:asciiTheme="minorHAnsi" w:hAnsiTheme="minorHAnsi" w:cstheme="minorHAnsi"/>
                                  <w:sz w:val="21"/>
                                  <w:szCs w:val="21"/>
                                </w:rPr>
                                <w:id w:val="2081174260"/>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Ja</w:t>
                            </w:r>
                            <w:r w:rsidR="00E36FEC" w:rsidRPr="00E36FEC">
                              <w:rPr>
                                <w:rFonts w:asciiTheme="minorHAnsi" w:hAnsiTheme="minorHAnsi" w:cstheme="minorHAnsi"/>
                                <w:sz w:val="21"/>
                                <w:szCs w:val="21"/>
                              </w:rPr>
                              <w:tab/>
                            </w:r>
                            <w:r w:rsidR="00E36FEC" w:rsidRPr="00E36FEC">
                              <w:rPr>
                                <w:rFonts w:asciiTheme="minorHAnsi" w:hAnsiTheme="minorHAnsi" w:cstheme="minorHAnsi"/>
                                <w:sz w:val="21"/>
                                <w:szCs w:val="21"/>
                              </w:rPr>
                              <w:tab/>
                            </w:r>
                            <w:sdt>
                              <w:sdtPr>
                                <w:rPr>
                                  <w:rFonts w:asciiTheme="minorHAnsi" w:hAnsiTheme="minorHAnsi" w:cstheme="minorHAnsi"/>
                                  <w:sz w:val="21"/>
                                  <w:szCs w:val="21"/>
                                </w:rPr>
                                <w:id w:val="165759417"/>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Nee</w:t>
                            </w:r>
                            <w:r w:rsidR="00E36FEC" w:rsidRPr="00E36FEC">
                              <w:rPr>
                                <w:rFonts w:asciiTheme="minorHAnsi" w:hAnsiTheme="minorHAnsi" w:cstheme="minorHAnsi"/>
                                <w:sz w:val="21"/>
                                <w:szCs w:val="21"/>
                              </w:rPr>
                              <w:tab/>
                            </w:r>
                            <w:r w:rsidR="00E36FEC" w:rsidRPr="00E36FEC">
                              <w:rPr>
                                <w:rFonts w:asciiTheme="minorHAnsi" w:hAnsiTheme="minorHAnsi" w:cstheme="minorHAnsi"/>
                                <w:sz w:val="21"/>
                                <w:szCs w:val="21"/>
                              </w:rPr>
                              <w:tab/>
                            </w:r>
                            <w:sdt>
                              <w:sdtPr>
                                <w:rPr>
                                  <w:rFonts w:asciiTheme="minorHAnsi" w:hAnsiTheme="minorHAnsi" w:cstheme="minorHAnsi"/>
                                  <w:sz w:val="21"/>
                                  <w:szCs w:val="21"/>
                                </w:rPr>
                                <w:id w:val="-2075660411"/>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N.v.t.</w:t>
                            </w:r>
                          </w:p>
                          <w:p w14:paraId="2F9657D6" w14:textId="77777777" w:rsidR="00E36FEC" w:rsidRPr="00E36FEC" w:rsidRDefault="00E36FEC" w:rsidP="00E36FEC">
                            <w:pPr>
                              <w:spacing w:after="120" w:line="240" w:lineRule="auto"/>
                              <w:rPr>
                                <w:rFonts w:asciiTheme="minorHAnsi" w:hAnsiTheme="minorHAnsi" w:cstheme="minorHAnsi"/>
                                <w:sz w:val="21"/>
                                <w:szCs w:val="21"/>
                              </w:rPr>
                            </w:pPr>
                          </w:p>
                        </w:txbxContent>
                      </wps:txbx>
                      <wps:bodyPr rot="0" vert="horz" wrap="square" lIns="91440" tIns="45720" rIns="91440" bIns="45720" anchor="t" anchorCtr="0" upright="1">
                        <a:noAutofit/>
                      </wps:bodyPr>
                    </wps:wsp>
                  </a:graphicData>
                </a:graphic>
              </wp:inline>
            </w:drawing>
          </mc:Choice>
          <mc:Fallback>
            <w:pict>
              <v:shapetype w14:anchorId="7C6D3872" id="_x0000_t202" coordsize="21600,21600" o:spt="202" path="m,l,21600r21600,l21600,xe">
                <v:stroke joinstyle="miter"/>
                <v:path gradientshapeok="t" o:connecttype="rect"/>
              </v:shapetype>
              <v:shape id="Text Box 140" o:spid="_x0000_s1026" type="#_x0000_t202" style="width:453.7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" strokecolor="#0070c0" strokeweight="1pt">
                <v:textbox>
                  <w:txbxContent>
                    <w:p w14:paraId="349934AD"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 xml:space="preserve">Een onderneming wordt beschouwd als een onderneming in moeilijkheden wanneer zij, zonder overheidsingrijpen, op korte of middellange termijn vrijwel zeker gedoemd is te verdwijnen. Uw organisatie verkeert in moeilijkheden wanneer het antwoord op een van de onderstaande vragen JA luidt: </w:t>
                      </w:r>
                    </w:p>
                    <w:p w14:paraId="748691BC"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1. In geval van een vennootschap met beperkte aansprakelijkheid:</w:t>
                      </w:r>
                    </w:p>
                    <w:p w14:paraId="6991BEAC"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Levert het in mindering brengen van de opgebouwde verliezen op de reserves (en alle andere elementen die doorgaans worden beschouwd als een onderdeel van het eigen vermogen van de onderneming), een negatief cumulatief bedrag op dat hoger is dan de helft van het geplaatste aandelenkapitaal?</w:t>
                      </w:r>
                    </w:p>
                    <w:p w14:paraId="174CC38C" w14:textId="77777777" w:rsidR="00E36FEC" w:rsidRPr="00E36FEC" w:rsidRDefault="00FB2FB3" w:rsidP="00E36FEC">
                      <w:pPr>
                        <w:spacing w:after="120" w:line="240" w:lineRule="auto"/>
                        <w:jc w:val="center"/>
                        <w:rPr>
                          <w:rFonts w:asciiTheme="minorHAnsi" w:hAnsiTheme="minorHAnsi" w:cstheme="minorHAnsi"/>
                          <w:sz w:val="21"/>
                          <w:szCs w:val="21"/>
                        </w:rPr>
                      </w:pPr>
                      <w:sdt>
                        <w:sdtPr>
                          <w:rPr>
                            <w:rFonts w:asciiTheme="minorHAnsi" w:hAnsiTheme="minorHAnsi" w:cstheme="minorHAnsi"/>
                            <w:sz w:val="21"/>
                            <w:szCs w:val="21"/>
                          </w:rPr>
                          <w:id w:val="-462659785"/>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Ja</w:t>
                      </w:r>
                      <w:r w:rsidR="00E36FEC" w:rsidRPr="00E36FEC">
                        <w:rPr>
                          <w:rFonts w:asciiTheme="minorHAnsi" w:hAnsiTheme="minorHAnsi" w:cstheme="minorHAnsi"/>
                          <w:sz w:val="21"/>
                          <w:szCs w:val="21"/>
                        </w:rPr>
                        <w:tab/>
                      </w:r>
                      <w:r w:rsidR="00E36FEC" w:rsidRPr="00E36FEC">
                        <w:rPr>
                          <w:rFonts w:asciiTheme="minorHAnsi" w:hAnsiTheme="minorHAnsi" w:cstheme="minorHAnsi"/>
                          <w:sz w:val="21"/>
                          <w:szCs w:val="21"/>
                        </w:rPr>
                        <w:tab/>
                      </w:r>
                      <w:sdt>
                        <w:sdtPr>
                          <w:rPr>
                            <w:rFonts w:asciiTheme="minorHAnsi" w:hAnsiTheme="minorHAnsi" w:cstheme="minorHAnsi"/>
                            <w:sz w:val="21"/>
                            <w:szCs w:val="21"/>
                          </w:rPr>
                          <w:id w:val="-750128913"/>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Nee</w:t>
                      </w:r>
                      <w:r w:rsidR="00E36FEC" w:rsidRPr="00E36FEC">
                        <w:rPr>
                          <w:rFonts w:asciiTheme="minorHAnsi" w:hAnsiTheme="minorHAnsi" w:cstheme="minorHAnsi"/>
                          <w:sz w:val="21"/>
                          <w:szCs w:val="21"/>
                        </w:rPr>
                        <w:tab/>
                      </w:r>
                      <w:r w:rsidR="00E36FEC" w:rsidRPr="00E36FEC">
                        <w:rPr>
                          <w:rFonts w:asciiTheme="minorHAnsi" w:hAnsiTheme="minorHAnsi" w:cstheme="minorHAnsi"/>
                          <w:sz w:val="21"/>
                          <w:szCs w:val="21"/>
                        </w:rPr>
                        <w:tab/>
                      </w:r>
                      <w:sdt>
                        <w:sdtPr>
                          <w:rPr>
                            <w:rFonts w:asciiTheme="minorHAnsi" w:hAnsiTheme="minorHAnsi" w:cstheme="minorHAnsi"/>
                            <w:sz w:val="21"/>
                            <w:szCs w:val="21"/>
                          </w:rPr>
                          <w:id w:val="1057275772"/>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N.v.t.</w:t>
                      </w:r>
                    </w:p>
                    <w:p w14:paraId="76F69D62"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2. In geval van een onderneming waarin ten minste een aantal van de vennoten onbeperkt aansprakelijk zijn voor de schulden van de onderneming:</w:t>
                      </w:r>
                    </w:p>
                    <w:p w14:paraId="6E00BC66"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 xml:space="preserve">Is meer dan de helft van het kapitaal van de onderneming, zoals in de boeken van de onderneming vermeld, verdwenen door de gecumuleerde verliezen? </w:t>
                      </w:r>
                    </w:p>
                    <w:p w14:paraId="2D488260" w14:textId="77777777" w:rsidR="00E36FEC" w:rsidRPr="00E36FEC" w:rsidRDefault="00FB2FB3" w:rsidP="00E36FEC">
                      <w:pPr>
                        <w:spacing w:after="120" w:line="240" w:lineRule="auto"/>
                        <w:jc w:val="center"/>
                        <w:rPr>
                          <w:rFonts w:asciiTheme="minorHAnsi" w:hAnsiTheme="minorHAnsi" w:cstheme="minorHAnsi"/>
                          <w:sz w:val="21"/>
                          <w:szCs w:val="21"/>
                        </w:rPr>
                      </w:pPr>
                      <w:sdt>
                        <w:sdtPr>
                          <w:rPr>
                            <w:rFonts w:asciiTheme="minorHAnsi" w:hAnsiTheme="minorHAnsi" w:cstheme="minorHAnsi"/>
                            <w:sz w:val="21"/>
                            <w:szCs w:val="21"/>
                          </w:rPr>
                          <w:id w:val="1243909014"/>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Ja</w:t>
                      </w:r>
                      <w:r w:rsidR="00E36FEC" w:rsidRPr="00E36FEC">
                        <w:rPr>
                          <w:rFonts w:asciiTheme="minorHAnsi" w:hAnsiTheme="minorHAnsi" w:cstheme="minorHAnsi"/>
                          <w:sz w:val="21"/>
                          <w:szCs w:val="21"/>
                        </w:rPr>
                        <w:tab/>
                      </w:r>
                      <w:r w:rsidR="00E36FEC" w:rsidRPr="00E36FEC">
                        <w:rPr>
                          <w:rFonts w:asciiTheme="minorHAnsi" w:hAnsiTheme="minorHAnsi" w:cstheme="minorHAnsi"/>
                          <w:sz w:val="21"/>
                          <w:szCs w:val="21"/>
                        </w:rPr>
                        <w:tab/>
                      </w:r>
                      <w:sdt>
                        <w:sdtPr>
                          <w:rPr>
                            <w:rFonts w:asciiTheme="minorHAnsi" w:hAnsiTheme="minorHAnsi" w:cstheme="minorHAnsi"/>
                            <w:sz w:val="21"/>
                            <w:szCs w:val="21"/>
                          </w:rPr>
                          <w:id w:val="410049134"/>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Nee</w:t>
                      </w:r>
                      <w:r w:rsidR="00E36FEC" w:rsidRPr="00E36FEC">
                        <w:rPr>
                          <w:rFonts w:asciiTheme="minorHAnsi" w:hAnsiTheme="minorHAnsi" w:cstheme="minorHAnsi"/>
                          <w:sz w:val="21"/>
                          <w:szCs w:val="21"/>
                        </w:rPr>
                        <w:tab/>
                      </w:r>
                      <w:r w:rsidR="00E36FEC" w:rsidRPr="00E36FEC">
                        <w:rPr>
                          <w:rFonts w:asciiTheme="minorHAnsi" w:hAnsiTheme="minorHAnsi" w:cstheme="minorHAnsi"/>
                          <w:sz w:val="21"/>
                          <w:szCs w:val="21"/>
                        </w:rPr>
                        <w:tab/>
                      </w:r>
                      <w:sdt>
                        <w:sdtPr>
                          <w:rPr>
                            <w:rFonts w:asciiTheme="minorHAnsi" w:hAnsiTheme="minorHAnsi" w:cstheme="minorHAnsi"/>
                            <w:sz w:val="21"/>
                            <w:szCs w:val="21"/>
                          </w:rPr>
                          <w:id w:val="32238921"/>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N.v.t.</w:t>
                      </w:r>
                    </w:p>
                    <w:p w14:paraId="51BE7750"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3. Loopt tegen de onderneming een collectieve insolventieprocedure of voldoet de onderneming volgens het nationale recht aan de criteria om, op verzoek van schuldeisers, aan een collectieve insolventieprocedure te worden onderworpen?</w:t>
                      </w:r>
                    </w:p>
                    <w:p w14:paraId="12F41B1F" w14:textId="222BCC77" w:rsidR="00E36FEC" w:rsidRPr="00E36FEC" w:rsidRDefault="00FB2FB3" w:rsidP="00FB2FB3">
                      <w:pPr>
                        <w:spacing w:after="120" w:line="240" w:lineRule="auto"/>
                        <w:jc w:val="center"/>
                        <w:rPr>
                          <w:rFonts w:asciiTheme="minorHAnsi" w:hAnsiTheme="minorHAnsi" w:cstheme="minorHAnsi"/>
                          <w:sz w:val="21"/>
                          <w:szCs w:val="21"/>
                        </w:rPr>
                      </w:pPr>
                      <w:sdt>
                        <w:sdtPr>
                          <w:rPr>
                            <w:rFonts w:asciiTheme="minorHAnsi" w:hAnsiTheme="minorHAnsi" w:cstheme="minorHAnsi"/>
                            <w:sz w:val="21"/>
                            <w:szCs w:val="21"/>
                          </w:rPr>
                          <w:id w:val="-2110266153"/>
                          <w14:checkbox>
                            <w14:checked w14:val="0"/>
                            <w14:checkedState w14:val="2612" w14:font="MS Gothic"/>
                            <w14:uncheckedState w14:val="2610" w14:font="MS Gothic"/>
                          </w14:checkbox>
                        </w:sdtPr>
                        <w:sdtEndPr/>
                        <w:sdtContent>
                          <w:r>
                            <w:rPr>
                              <w:rFonts w:ascii="MS Gothic" w:eastAsia="MS Gothic" w:hAnsi="MS Gothic" w:cstheme="minorHAnsi" w:hint="eastAsia"/>
                              <w:sz w:val="21"/>
                              <w:szCs w:val="21"/>
                            </w:rPr>
                            <w:t>☐</w:t>
                          </w:r>
                        </w:sdtContent>
                      </w:sdt>
                      <w:r w:rsidR="00E36FEC" w:rsidRPr="00E36FEC">
                        <w:rPr>
                          <w:rFonts w:asciiTheme="minorHAnsi" w:hAnsiTheme="minorHAnsi" w:cstheme="minorHAnsi"/>
                          <w:sz w:val="21"/>
                          <w:szCs w:val="21"/>
                        </w:rPr>
                        <w:t>Ja</w:t>
                      </w:r>
                      <w:r w:rsidR="00E36FEC" w:rsidRPr="00E36FEC">
                        <w:rPr>
                          <w:rFonts w:asciiTheme="minorHAnsi" w:hAnsiTheme="minorHAnsi" w:cstheme="minorHAnsi"/>
                          <w:sz w:val="21"/>
                          <w:szCs w:val="21"/>
                        </w:rPr>
                        <w:tab/>
                      </w:r>
                      <w:r w:rsidR="00E36FEC" w:rsidRPr="00E36FEC">
                        <w:rPr>
                          <w:rFonts w:asciiTheme="minorHAnsi" w:hAnsiTheme="minorHAnsi" w:cstheme="minorHAnsi"/>
                          <w:sz w:val="21"/>
                          <w:szCs w:val="21"/>
                        </w:rPr>
                        <w:tab/>
                      </w:r>
                      <w:sdt>
                        <w:sdtPr>
                          <w:rPr>
                            <w:rFonts w:asciiTheme="minorHAnsi" w:hAnsiTheme="minorHAnsi" w:cstheme="minorHAnsi"/>
                            <w:sz w:val="21"/>
                            <w:szCs w:val="21"/>
                          </w:rPr>
                          <w:id w:val="261189231"/>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Nee</w:t>
                      </w:r>
                    </w:p>
                    <w:p w14:paraId="39C12CAF"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4. In het geval van een onderneming die geen MKB-onderneming is:</w:t>
                      </w:r>
                    </w:p>
                    <w:p w14:paraId="42DC06CC"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Bedroeg in de afgelopen twee jaar:</w:t>
                      </w:r>
                      <w:bookmarkStart w:id="1" w:name="_GoBack"/>
                      <w:bookmarkEnd w:id="1"/>
                    </w:p>
                    <w:p w14:paraId="0DFD960E"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 xml:space="preserve">i) de verhouding tussen de schulden en het eigen vermogen van de </w:t>
                      </w:r>
                    </w:p>
                    <w:p w14:paraId="547257AC"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 xml:space="preserve">onderneming meer dan 7,5, en </w:t>
                      </w:r>
                    </w:p>
                    <w:p w14:paraId="419A515A" w14:textId="77777777" w:rsidR="00E36FEC" w:rsidRP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 xml:space="preserve">ii) de op basis van de EBITDA bepaalde rentedekkingsgraad van de </w:t>
                      </w:r>
                    </w:p>
                    <w:p w14:paraId="582FCACD" w14:textId="77777777" w:rsidR="00E36FEC" w:rsidRDefault="00E36FEC" w:rsidP="00E36FEC">
                      <w:pPr>
                        <w:spacing w:after="120" w:line="240" w:lineRule="auto"/>
                        <w:rPr>
                          <w:rFonts w:asciiTheme="minorHAnsi" w:hAnsiTheme="minorHAnsi" w:cstheme="minorHAnsi"/>
                          <w:sz w:val="21"/>
                          <w:szCs w:val="21"/>
                        </w:rPr>
                      </w:pPr>
                      <w:r w:rsidRPr="00E36FEC">
                        <w:rPr>
                          <w:rFonts w:asciiTheme="minorHAnsi" w:hAnsiTheme="minorHAnsi" w:cstheme="minorHAnsi"/>
                          <w:sz w:val="21"/>
                          <w:szCs w:val="21"/>
                        </w:rPr>
                        <w:t xml:space="preserve">onderneming minder </w:t>
                      </w:r>
                      <w:r>
                        <w:rPr>
                          <w:rFonts w:asciiTheme="minorHAnsi" w:hAnsiTheme="minorHAnsi" w:cstheme="minorHAnsi"/>
                          <w:sz w:val="21"/>
                          <w:szCs w:val="21"/>
                        </w:rPr>
                        <w:t>dan 1,0?</w:t>
                      </w:r>
                    </w:p>
                    <w:p w14:paraId="3C8403E6" w14:textId="77777777" w:rsidR="00E36FEC" w:rsidRPr="00E36FEC" w:rsidRDefault="00FB2FB3" w:rsidP="00E36FEC">
                      <w:pPr>
                        <w:spacing w:after="120" w:line="240" w:lineRule="auto"/>
                        <w:jc w:val="center"/>
                        <w:rPr>
                          <w:rFonts w:asciiTheme="minorHAnsi" w:hAnsiTheme="minorHAnsi" w:cstheme="minorHAnsi"/>
                          <w:sz w:val="21"/>
                          <w:szCs w:val="21"/>
                        </w:rPr>
                      </w:pPr>
                      <w:sdt>
                        <w:sdtPr>
                          <w:rPr>
                            <w:rFonts w:asciiTheme="minorHAnsi" w:hAnsiTheme="minorHAnsi" w:cstheme="minorHAnsi"/>
                            <w:sz w:val="21"/>
                            <w:szCs w:val="21"/>
                          </w:rPr>
                          <w:id w:val="2081174260"/>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Ja</w:t>
                      </w:r>
                      <w:r w:rsidR="00E36FEC" w:rsidRPr="00E36FEC">
                        <w:rPr>
                          <w:rFonts w:asciiTheme="minorHAnsi" w:hAnsiTheme="minorHAnsi" w:cstheme="minorHAnsi"/>
                          <w:sz w:val="21"/>
                          <w:szCs w:val="21"/>
                        </w:rPr>
                        <w:tab/>
                      </w:r>
                      <w:r w:rsidR="00E36FEC" w:rsidRPr="00E36FEC">
                        <w:rPr>
                          <w:rFonts w:asciiTheme="minorHAnsi" w:hAnsiTheme="minorHAnsi" w:cstheme="minorHAnsi"/>
                          <w:sz w:val="21"/>
                          <w:szCs w:val="21"/>
                        </w:rPr>
                        <w:tab/>
                      </w:r>
                      <w:sdt>
                        <w:sdtPr>
                          <w:rPr>
                            <w:rFonts w:asciiTheme="minorHAnsi" w:hAnsiTheme="minorHAnsi" w:cstheme="minorHAnsi"/>
                            <w:sz w:val="21"/>
                            <w:szCs w:val="21"/>
                          </w:rPr>
                          <w:id w:val="165759417"/>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Nee</w:t>
                      </w:r>
                      <w:r w:rsidR="00E36FEC" w:rsidRPr="00E36FEC">
                        <w:rPr>
                          <w:rFonts w:asciiTheme="minorHAnsi" w:hAnsiTheme="minorHAnsi" w:cstheme="minorHAnsi"/>
                          <w:sz w:val="21"/>
                          <w:szCs w:val="21"/>
                        </w:rPr>
                        <w:tab/>
                      </w:r>
                      <w:r w:rsidR="00E36FEC" w:rsidRPr="00E36FEC">
                        <w:rPr>
                          <w:rFonts w:asciiTheme="minorHAnsi" w:hAnsiTheme="minorHAnsi" w:cstheme="minorHAnsi"/>
                          <w:sz w:val="21"/>
                          <w:szCs w:val="21"/>
                        </w:rPr>
                        <w:tab/>
                      </w:r>
                      <w:sdt>
                        <w:sdtPr>
                          <w:rPr>
                            <w:rFonts w:asciiTheme="minorHAnsi" w:hAnsiTheme="minorHAnsi" w:cstheme="minorHAnsi"/>
                            <w:sz w:val="21"/>
                            <w:szCs w:val="21"/>
                          </w:rPr>
                          <w:id w:val="-2075660411"/>
                          <w14:checkbox>
                            <w14:checked w14:val="0"/>
                            <w14:checkedState w14:val="2612" w14:font="MS Gothic"/>
                            <w14:uncheckedState w14:val="2610" w14:font="MS Gothic"/>
                          </w14:checkbox>
                        </w:sdtPr>
                        <w:sdtEndPr/>
                        <w:sdtContent>
                          <w:r w:rsidR="00E36FEC" w:rsidRPr="00E36FEC">
                            <w:rPr>
                              <w:rFonts w:ascii="MS Gothic" w:eastAsia="MS Gothic" w:hAnsi="MS Gothic" w:cs="MS Gothic" w:hint="eastAsia"/>
                              <w:sz w:val="21"/>
                              <w:szCs w:val="21"/>
                            </w:rPr>
                            <w:t>☐</w:t>
                          </w:r>
                        </w:sdtContent>
                      </w:sdt>
                      <w:r w:rsidR="00E36FEC" w:rsidRPr="00E36FEC">
                        <w:rPr>
                          <w:rFonts w:asciiTheme="minorHAnsi" w:hAnsiTheme="minorHAnsi" w:cstheme="minorHAnsi"/>
                          <w:sz w:val="21"/>
                          <w:szCs w:val="21"/>
                        </w:rPr>
                        <w:t>N.v.t.</w:t>
                      </w:r>
                    </w:p>
                    <w:p w14:paraId="2F9657D6" w14:textId="77777777" w:rsidR="00E36FEC" w:rsidRPr="00E36FEC" w:rsidRDefault="00E36FEC" w:rsidP="00E36FEC">
                      <w:pPr>
                        <w:spacing w:after="120" w:line="240" w:lineRule="auto"/>
                        <w:rPr>
                          <w:rFonts w:asciiTheme="minorHAnsi" w:hAnsiTheme="minorHAnsi" w:cstheme="minorHAnsi"/>
                          <w:sz w:val="21"/>
                          <w:szCs w:val="21"/>
                        </w:rPr>
                      </w:pPr>
                    </w:p>
                  </w:txbxContent>
                </v:textbox>
                <w10:anchorlock/>
              </v:shape>
            </w:pict>
          </mc:Fallback>
        </mc:AlternateContent>
      </w:r>
    </w:p>
    <w:p w14:paraId="1BC2B103" w14:textId="77777777" w:rsidR="00E36FEC" w:rsidRDefault="00E36FEC" w:rsidP="00E36FEC"/>
    <w:p w14:paraId="170D8327" w14:textId="77777777" w:rsidR="00E36FEC" w:rsidRPr="00EE7E42" w:rsidRDefault="00E36FEC" w:rsidP="00E36FEC">
      <w:r>
        <w:rPr>
          <w:noProof/>
          <w:lang w:eastAsia="nl-NL"/>
        </w:rPr>
        <mc:AlternateContent>
          <mc:Choice Requires="wps">
            <w:drawing>
              <wp:inline distT="0" distB="0" distL="0" distR="0" wp14:anchorId="063DEFB0" wp14:editId="1120DBB4">
                <wp:extent cx="5762625" cy="1257300"/>
                <wp:effectExtent l="0" t="0" r="28575" b="19050"/>
                <wp:docPr id="13"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257300"/>
                        </a:xfrm>
                        <a:prstGeom prst="rect">
                          <a:avLst/>
                        </a:prstGeom>
                        <a:solidFill>
                          <a:srgbClr val="FFFFFF"/>
                        </a:solidFill>
                        <a:ln w="12700">
                          <a:solidFill>
                            <a:srgbClr val="0070C0"/>
                          </a:solidFill>
                          <a:miter lim="800000"/>
                          <a:headEnd/>
                          <a:tailEnd/>
                        </a:ln>
                      </wps:spPr>
                      <wps:txbx>
                        <w:txbxContent>
                          <w:p w14:paraId="6790AB56" w14:textId="77777777" w:rsidR="00E36FEC" w:rsidRPr="00E36FEC" w:rsidRDefault="00E36FEC" w:rsidP="00E36FEC">
                            <w:pPr>
                              <w:spacing w:line="276" w:lineRule="auto"/>
                              <w:rPr>
                                <w:rFonts w:ascii="Calibri" w:eastAsia="Times New Roman" w:hAnsi="Calibri" w:cs="Times New Roman"/>
                                <w:sz w:val="22"/>
                                <w:lang w:eastAsia="nl-NL"/>
                              </w:rPr>
                            </w:pPr>
                            <w:r w:rsidRPr="00E36FEC">
                              <w:rPr>
                                <w:rFonts w:ascii="Calibri" w:eastAsia="Times New Roman" w:hAnsi="Calibri" w:cs="Times New Roman"/>
                                <w:sz w:val="22"/>
                                <w:lang w:eastAsia="nl-NL"/>
                              </w:rPr>
                              <w:t>Ondergetekende verklaart dat [</w:t>
                            </w:r>
                            <w:r w:rsidRPr="00E36FEC">
                              <w:rPr>
                                <w:rFonts w:ascii="Calibri" w:eastAsia="Times New Roman" w:hAnsi="Calibri" w:cs="Times New Roman"/>
                                <w:i/>
                                <w:sz w:val="22"/>
                                <w:highlight w:val="lightGray"/>
                                <w:lang w:eastAsia="nl-NL"/>
                              </w:rPr>
                              <w:t>Naam onderneming</w:t>
                            </w:r>
                            <w:r w:rsidRPr="00E36FEC">
                              <w:rPr>
                                <w:rFonts w:ascii="Calibri" w:eastAsia="Times New Roman" w:hAnsi="Calibri" w:cs="Times New Roman"/>
                                <w:sz w:val="22"/>
                                <w:lang w:eastAsia="nl-NL"/>
                              </w:rPr>
                              <w:t>] niet in financiële moeilijkheden verkeert.</w:t>
                            </w:r>
                          </w:p>
                          <w:p w14:paraId="3409F0C3" w14:textId="77777777" w:rsidR="00E36FEC" w:rsidRPr="00E36FEC" w:rsidRDefault="00E36FEC" w:rsidP="00E36FEC">
                            <w:pPr>
                              <w:spacing w:line="276" w:lineRule="auto"/>
                              <w:rPr>
                                <w:rFonts w:ascii="Calibri" w:eastAsia="Times New Roman" w:hAnsi="Calibri" w:cs="Times New Roman"/>
                                <w:sz w:val="8"/>
                                <w:szCs w:val="8"/>
                                <w:lang w:eastAsia="nl-NL"/>
                              </w:rPr>
                            </w:pPr>
                          </w:p>
                          <w:p w14:paraId="7C663F9A" w14:textId="77777777" w:rsidR="00E36FEC" w:rsidRPr="00E36FEC" w:rsidRDefault="00E36FEC" w:rsidP="00E36FEC">
                            <w:pPr>
                              <w:spacing w:line="312" w:lineRule="auto"/>
                              <w:rPr>
                                <w:rFonts w:ascii="Calibri" w:eastAsia="Times New Roman" w:hAnsi="Calibri" w:cs="Times New Roman"/>
                                <w:sz w:val="22"/>
                                <w:lang w:eastAsia="nl-NL"/>
                              </w:rPr>
                            </w:pPr>
                            <w:r w:rsidRPr="00E36FEC">
                              <w:rPr>
                                <w:rFonts w:ascii="Calibri" w:eastAsia="Times New Roman" w:hAnsi="Calibri" w:cs="Times New Roman"/>
                                <w:sz w:val="22"/>
                                <w:lang w:eastAsia="nl-NL"/>
                              </w:rPr>
                              <w:t>Naam:</w:t>
                            </w:r>
                            <w:r w:rsidRPr="00E36FEC">
                              <w:rPr>
                                <w:rFonts w:ascii="Calibri" w:eastAsia="Times New Roman" w:hAnsi="Calibri" w:cs="Times New Roman"/>
                                <w:sz w:val="22"/>
                                <w:lang w:eastAsia="nl-NL"/>
                              </w:rPr>
                              <w:tab/>
                            </w:r>
                            <w:r>
                              <w:rPr>
                                <w:rFonts w:ascii="Calibri" w:eastAsia="Times New Roman" w:hAnsi="Calibri" w:cs="Times New Roman"/>
                                <w:sz w:val="22"/>
                                <w:lang w:eastAsia="nl-NL"/>
                              </w:rPr>
                              <w:t xml:space="preserve"> </w:t>
                            </w:r>
                            <w:r w:rsidRPr="00E36FEC">
                              <w:rPr>
                                <w:rFonts w:ascii="Calibri" w:eastAsia="Times New Roman" w:hAnsi="Calibri" w:cs="Times New Roman"/>
                                <w:sz w:val="22"/>
                                <w:lang w:eastAsia="nl-NL"/>
                              </w:rPr>
                              <w:t>………………………………………………..</w:t>
                            </w:r>
                            <w:r w:rsidRPr="00E36FEC">
                              <w:rPr>
                                <w:rFonts w:ascii="Calibri" w:eastAsia="Times New Roman" w:hAnsi="Calibri" w:cs="Times New Roman"/>
                                <w:sz w:val="22"/>
                                <w:lang w:eastAsia="nl-NL"/>
                              </w:rPr>
                              <w:tab/>
                              <w:t>Plaats:  ………………………………………………………….</w:t>
                            </w:r>
                          </w:p>
                          <w:p w14:paraId="79A3042F" w14:textId="77777777" w:rsidR="00E36FEC" w:rsidRPr="00E36FEC" w:rsidRDefault="00E36FEC" w:rsidP="00E36FEC">
                            <w:pPr>
                              <w:spacing w:line="312" w:lineRule="auto"/>
                              <w:rPr>
                                <w:rFonts w:ascii="Calibri" w:eastAsia="Times New Roman" w:hAnsi="Calibri" w:cs="Times New Roman"/>
                                <w:sz w:val="22"/>
                                <w:lang w:eastAsia="nl-NL"/>
                              </w:rPr>
                            </w:pPr>
                            <w:r w:rsidRPr="00E36FEC">
                              <w:rPr>
                                <w:rFonts w:ascii="Calibri" w:eastAsia="Times New Roman" w:hAnsi="Calibri" w:cs="Times New Roman"/>
                                <w:sz w:val="22"/>
                                <w:lang w:eastAsia="nl-NL"/>
                              </w:rPr>
                              <w:t>Functie: .……………………………………………….</w:t>
                            </w:r>
                            <w:r w:rsidRPr="00E36FEC">
                              <w:rPr>
                                <w:rFonts w:ascii="Calibri" w:eastAsia="Times New Roman" w:hAnsi="Calibri" w:cs="Times New Roman"/>
                                <w:sz w:val="22"/>
                                <w:lang w:eastAsia="nl-NL"/>
                              </w:rPr>
                              <w:tab/>
                              <w:t>Datum:  …………………………………………………….….</w:t>
                            </w:r>
                          </w:p>
                          <w:p w14:paraId="7DE4680C" w14:textId="77777777" w:rsidR="00E36FEC" w:rsidRPr="00E36FEC" w:rsidRDefault="00E36FEC" w:rsidP="00E36FEC">
                            <w:pPr>
                              <w:spacing w:line="312" w:lineRule="auto"/>
                              <w:rPr>
                                <w:rFonts w:ascii="Calibri" w:eastAsia="Times New Roman" w:hAnsi="Calibri" w:cs="Times New Roman"/>
                                <w:sz w:val="22"/>
                                <w:lang w:eastAsia="nl-NL"/>
                              </w:rPr>
                            </w:pP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Pr>
                                <w:rFonts w:ascii="Calibri" w:eastAsia="Times New Roman" w:hAnsi="Calibri" w:cs="Times New Roman"/>
                                <w:sz w:val="22"/>
                                <w:lang w:eastAsia="nl-NL"/>
                              </w:rPr>
                              <w:tab/>
                            </w:r>
                            <w:r>
                              <w:rPr>
                                <w:rFonts w:ascii="Calibri" w:eastAsia="Times New Roman" w:hAnsi="Calibri" w:cs="Times New Roman"/>
                                <w:sz w:val="22"/>
                                <w:lang w:eastAsia="nl-NL"/>
                              </w:rPr>
                              <w:tab/>
                            </w:r>
                            <w:r>
                              <w:rPr>
                                <w:rFonts w:ascii="Calibri" w:eastAsia="Times New Roman" w:hAnsi="Calibri" w:cs="Times New Roman"/>
                                <w:sz w:val="22"/>
                                <w:lang w:eastAsia="nl-NL"/>
                              </w:rPr>
                              <w:tab/>
                            </w:r>
                            <w:r w:rsidRPr="00E36FEC">
                              <w:rPr>
                                <w:rFonts w:ascii="Calibri" w:eastAsia="Times New Roman" w:hAnsi="Calibri" w:cs="Times New Roman"/>
                                <w:sz w:val="22"/>
                                <w:lang w:eastAsia="nl-NL"/>
                              </w:rPr>
                              <w:t>Handtekening:  …………………………………………….</w:t>
                            </w:r>
                          </w:p>
                          <w:p w14:paraId="3E7880A2" w14:textId="77777777" w:rsidR="00E36FEC" w:rsidRDefault="00E36FEC" w:rsidP="00E36FEC">
                            <w:pPr>
                              <w:spacing w:line="312" w:lineRule="auto"/>
                            </w:pPr>
                          </w:p>
                        </w:txbxContent>
                      </wps:txbx>
                      <wps:bodyPr rot="0" vert="horz" wrap="square" lIns="91440" tIns="45720" rIns="91440" bIns="45720" anchor="t" anchorCtr="0" upright="1">
                        <a:noAutofit/>
                      </wps:bodyPr>
                    </wps:wsp>
                  </a:graphicData>
                </a:graphic>
              </wp:inline>
            </w:drawing>
          </mc:Choice>
          <mc:Fallback>
            <w:pict>
              <v:shape w14:anchorId="063DEFB0" id="Text Box 147" o:spid="_x0000_s1027" type="#_x0000_t202" style="width:453.7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" strokecolor="#0070c0" strokeweight="1pt">
                <v:textbox>
                  <w:txbxContent>
                    <w:p w14:paraId="6790AB56" w14:textId="77777777" w:rsidR="00E36FEC" w:rsidRPr="00E36FEC" w:rsidRDefault="00E36FEC" w:rsidP="00E36FEC">
                      <w:pPr>
                        <w:spacing w:line="276" w:lineRule="auto"/>
                        <w:rPr>
                          <w:rFonts w:ascii="Calibri" w:eastAsia="Times New Roman" w:hAnsi="Calibri" w:cs="Times New Roman"/>
                          <w:sz w:val="22"/>
                          <w:lang w:eastAsia="nl-NL"/>
                        </w:rPr>
                      </w:pPr>
                      <w:r w:rsidRPr="00E36FEC">
                        <w:rPr>
                          <w:rFonts w:ascii="Calibri" w:eastAsia="Times New Roman" w:hAnsi="Calibri" w:cs="Times New Roman"/>
                          <w:sz w:val="22"/>
                          <w:lang w:eastAsia="nl-NL"/>
                        </w:rPr>
                        <w:t>Ondergetekende verklaart dat [</w:t>
                      </w:r>
                      <w:r w:rsidRPr="00E36FEC">
                        <w:rPr>
                          <w:rFonts w:ascii="Calibri" w:eastAsia="Times New Roman" w:hAnsi="Calibri" w:cs="Times New Roman"/>
                          <w:i/>
                          <w:sz w:val="22"/>
                          <w:highlight w:val="lightGray"/>
                          <w:lang w:eastAsia="nl-NL"/>
                        </w:rPr>
                        <w:t>Naam onderneming</w:t>
                      </w:r>
                      <w:r w:rsidRPr="00E36FEC">
                        <w:rPr>
                          <w:rFonts w:ascii="Calibri" w:eastAsia="Times New Roman" w:hAnsi="Calibri" w:cs="Times New Roman"/>
                          <w:sz w:val="22"/>
                          <w:lang w:eastAsia="nl-NL"/>
                        </w:rPr>
                        <w:t>] niet in financiële moeilijkheden verkeert.</w:t>
                      </w:r>
                    </w:p>
                    <w:p w14:paraId="3409F0C3" w14:textId="77777777" w:rsidR="00E36FEC" w:rsidRPr="00E36FEC" w:rsidRDefault="00E36FEC" w:rsidP="00E36FEC">
                      <w:pPr>
                        <w:spacing w:line="276" w:lineRule="auto"/>
                        <w:rPr>
                          <w:rFonts w:ascii="Calibri" w:eastAsia="Times New Roman" w:hAnsi="Calibri" w:cs="Times New Roman"/>
                          <w:sz w:val="8"/>
                          <w:szCs w:val="8"/>
                          <w:lang w:eastAsia="nl-NL"/>
                        </w:rPr>
                      </w:pPr>
                    </w:p>
                    <w:p w14:paraId="7C663F9A" w14:textId="77777777" w:rsidR="00E36FEC" w:rsidRPr="00E36FEC" w:rsidRDefault="00E36FEC" w:rsidP="00E36FEC">
                      <w:pPr>
                        <w:spacing w:line="312" w:lineRule="auto"/>
                        <w:rPr>
                          <w:rFonts w:ascii="Calibri" w:eastAsia="Times New Roman" w:hAnsi="Calibri" w:cs="Times New Roman"/>
                          <w:sz w:val="22"/>
                          <w:lang w:eastAsia="nl-NL"/>
                        </w:rPr>
                      </w:pPr>
                      <w:r w:rsidRPr="00E36FEC">
                        <w:rPr>
                          <w:rFonts w:ascii="Calibri" w:eastAsia="Times New Roman" w:hAnsi="Calibri" w:cs="Times New Roman"/>
                          <w:sz w:val="22"/>
                          <w:lang w:eastAsia="nl-NL"/>
                        </w:rPr>
                        <w:t>Naam:</w:t>
                      </w:r>
                      <w:r w:rsidRPr="00E36FEC">
                        <w:rPr>
                          <w:rFonts w:ascii="Calibri" w:eastAsia="Times New Roman" w:hAnsi="Calibri" w:cs="Times New Roman"/>
                          <w:sz w:val="22"/>
                          <w:lang w:eastAsia="nl-NL"/>
                        </w:rPr>
                        <w:tab/>
                      </w:r>
                      <w:r>
                        <w:rPr>
                          <w:rFonts w:ascii="Calibri" w:eastAsia="Times New Roman" w:hAnsi="Calibri" w:cs="Times New Roman"/>
                          <w:sz w:val="22"/>
                          <w:lang w:eastAsia="nl-NL"/>
                        </w:rPr>
                        <w:t xml:space="preserve"> </w:t>
                      </w:r>
                      <w:r w:rsidRPr="00E36FEC">
                        <w:rPr>
                          <w:rFonts w:ascii="Calibri" w:eastAsia="Times New Roman" w:hAnsi="Calibri" w:cs="Times New Roman"/>
                          <w:sz w:val="22"/>
                          <w:lang w:eastAsia="nl-NL"/>
                        </w:rPr>
                        <w:t>………………………………………………..</w:t>
                      </w:r>
                      <w:r w:rsidRPr="00E36FEC">
                        <w:rPr>
                          <w:rFonts w:ascii="Calibri" w:eastAsia="Times New Roman" w:hAnsi="Calibri" w:cs="Times New Roman"/>
                          <w:sz w:val="22"/>
                          <w:lang w:eastAsia="nl-NL"/>
                        </w:rPr>
                        <w:tab/>
                        <w:t>Plaats:  ………………………………………………………….</w:t>
                      </w:r>
                    </w:p>
                    <w:p w14:paraId="79A3042F" w14:textId="77777777" w:rsidR="00E36FEC" w:rsidRPr="00E36FEC" w:rsidRDefault="00E36FEC" w:rsidP="00E36FEC">
                      <w:pPr>
                        <w:spacing w:line="312" w:lineRule="auto"/>
                        <w:rPr>
                          <w:rFonts w:ascii="Calibri" w:eastAsia="Times New Roman" w:hAnsi="Calibri" w:cs="Times New Roman"/>
                          <w:sz w:val="22"/>
                          <w:lang w:eastAsia="nl-NL"/>
                        </w:rPr>
                      </w:pPr>
                      <w:r w:rsidRPr="00E36FEC">
                        <w:rPr>
                          <w:rFonts w:ascii="Calibri" w:eastAsia="Times New Roman" w:hAnsi="Calibri" w:cs="Times New Roman"/>
                          <w:sz w:val="22"/>
                          <w:lang w:eastAsia="nl-NL"/>
                        </w:rPr>
                        <w:t>Functie: .……………………………………………….</w:t>
                      </w:r>
                      <w:r w:rsidRPr="00E36FEC">
                        <w:rPr>
                          <w:rFonts w:ascii="Calibri" w:eastAsia="Times New Roman" w:hAnsi="Calibri" w:cs="Times New Roman"/>
                          <w:sz w:val="22"/>
                          <w:lang w:eastAsia="nl-NL"/>
                        </w:rPr>
                        <w:tab/>
                        <w:t>Datum:  …………………………………………………….….</w:t>
                      </w:r>
                    </w:p>
                    <w:p w14:paraId="7DE4680C" w14:textId="77777777" w:rsidR="00E36FEC" w:rsidRPr="00E36FEC" w:rsidRDefault="00E36FEC" w:rsidP="00E36FEC">
                      <w:pPr>
                        <w:spacing w:line="312" w:lineRule="auto"/>
                        <w:rPr>
                          <w:rFonts w:ascii="Calibri" w:eastAsia="Times New Roman" w:hAnsi="Calibri" w:cs="Times New Roman"/>
                          <w:sz w:val="22"/>
                          <w:lang w:eastAsia="nl-NL"/>
                        </w:rPr>
                      </w:pP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sidRPr="00E36FEC">
                        <w:rPr>
                          <w:rFonts w:ascii="Calibri" w:eastAsia="Times New Roman" w:hAnsi="Calibri" w:cs="Times New Roman"/>
                          <w:sz w:val="22"/>
                          <w:lang w:eastAsia="nl-NL"/>
                        </w:rPr>
                        <w:tab/>
                      </w:r>
                      <w:r>
                        <w:rPr>
                          <w:rFonts w:ascii="Calibri" w:eastAsia="Times New Roman" w:hAnsi="Calibri" w:cs="Times New Roman"/>
                          <w:sz w:val="22"/>
                          <w:lang w:eastAsia="nl-NL"/>
                        </w:rPr>
                        <w:tab/>
                      </w:r>
                      <w:r>
                        <w:rPr>
                          <w:rFonts w:ascii="Calibri" w:eastAsia="Times New Roman" w:hAnsi="Calibri" w:cs="Times New Roman"/>
                          <w:sz w:val="22"/>
                          <w:lang w:eastAsia="nl-NL"/>
                        </w:rPr>
                        <w:tab/>
                      </w:r>
                      <w:r>
                        <w:rPr>
                          <w:rFonts w:ascii="Calibri" w:eastAsia="Times New Roman" w:hAnsi="Calibri" w:cs="Times New Roman"/>
                          <w:sz w:val="22"/>
                          <w:lang w:eastAsia="nl-NL"/>
                        </w:rPr>
                        <w:tab/>
                      </w:r>
                      <w:r w:rsidRPr="00E36FEC">
                        <w:rPr>
                          <w:rFonts w:ascii="Calibri" w:eastAsia="Times New Roman" w:hAnsi="Calibri" w:cs="Times New Roman"/>
                          <w:sz w:val="22"/>
                          <w:lang w:eastAsia="nl-NL"/>
                        </w:rPr>
                        <w:t>Handtekening:  …………………………………………….</w:t>
                      </w:r>
                    </w:p>
                    <w:p w14:paraId="3E7880A2" w14:textId="77777777" w:rsidR="00E36FEC" w:rsidRDefault="00E36FEC" w:rsidP="00E36FEC">
                      <w:pPr>
                        <w:spacing w:line="312" w:lineRule="auto"/>
                      </w:pPr>
                    </w:p>
                  </w:txbxContent>
                </v:textbox>
                <w10:anchorlock/>
              </v:shape>
            </w:pict>
          </mc:Fallback>
        </mc:AlternateContent>
      </w:r>
    </w:p>
    <w:sectPr w:rsidR="00E36FEC" w:rsidRPr="00EE7E42" w:rsidSect="00E51B2F">
      <w:pgSz w:w="11906" w:h="16838" w:code="9"/>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9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EC"/>
    <w:rsid w:val="0000490D"/>
    <w:rsid w:val="00010799"/>
    <w:rsid w:val="00011629"/>
    <w:rsid w:val="00017674"/>
    <w:rsid w:val="00017D9F"/>
    <w:rsid w:val="00021247"/>
    <w:rsid w:val="000224B5"/>
    <w:rsid w:val="000257C5"/>
    <w:rsid w:val="000307E6"/>
    <w:rsid w:val="0003594C"/>
    <w:rsid w:val="00035967"/>
    <w:rsid w:val="0003782F"/>
    <w:rsid w:val="000438B8"/>
    <w:rsid w:val="0004573C"/>
    <w:rsid w:val="000529FF"/>
    <w:rsid w:val="0005542C"/>
    <w:rsid w:val="00055D11"/>
    <w:rsid w:val="00060297"/>
    <w:rsid w:val="000639AA"/>
    <w:rsid w:val="000673DD"/>
    <w:rsid w:val="000706A6"/>
    <w:rsid w:val="00070D6D"/>
    <w:rsid w:val="00071865"/>
    <w:rsid w:val="00073A79"/>
    <w:rsid w:val="00075961"/>
    <w:rsid w:val="000808E6"/>
    <w:rsid w:val="00084FBF"/>
    <w:rsid w:val="00086292"/>
    <w:rsid w:val="000907C5"/>
    <w:rsid w:val="00092C4B"/>
    <w:rsid w:val="000930C7"/>
    <w:rsid w:val="0009548D"/>
    <w:rsid w:val="00096F3A"/>
    <w:rsid w:val="000975F5"/>
    <w:rsid w:val="0009797F"/>
    <w:rsid w:val="000A34F6"/>
    <w:rsid w:val="000A6E24"/>
    <w:rsid w:val="000B205D"/>
    <w:rsid w:val="000B4BA4"/>
    <w:rsid w:val="000B5E44"/>
    <w:rsid w:val="000C102D"/>
    <w:rsid w:val="000C37CA"/>
    <w:rsid w:val="000C54F4"/>
    <w:rsid w:val="000C771C"/>
    <w:rsid w:val="000C7F00"/>
    <w:rsid w:val="000D1D28"/>
    <w:rsid w:val="000D6068"/>
    <w:rsid w:val="000F30CD"/>
    <w:rsid w:val="000F6DD7"/>
    <w:rsid w:val="00110635"/>
    <w:rsid w:val="0011563D"/>
    <w:rsid w:val="00117797"/>
    <w:rsid w:val="0012133D"/>
    <w:rsid w:val="001241E4"/>
    <w:rsid w:val="00125B8F"/>
    <w:rsid w:val="001279F4"/>
    <w:rsid w:val="00127BAB"/>
    <w:rsid w:val="0013133B"/>
    <w:rsid w:val="00131A17"/>
    <w:rsid w:val="00134360"/>
    <w:rsid w:val="0013441B"/>
    <w:rsid w:val="00134CE4"/>
    <w:rsid w:val="00136FBA"/>
    <w:rsid w:val="0013712D"/>
    <w:rsid w:val="00142E6F"/>
    <w:rsid w:val="001538BB"/>
    <w:rsid w:val="0015433D"/>
    <w:rsid w:val="00154C61"/>
    <w:rsid w:val="00171112"/>
    <w:rsid w:val="00171460"/>
    <w:rsid w:val="0017419E"/>
    <w:rsid w:val="00174FEE"/>
    <w:rsid w:val="001812B1"/>
    <w:rsid w:val="001819C6"/>
    <w:rsid w:val="001821B2"/>
    <w:rsid w:val="001873A2"/>
    <w:rsid w:val="00190B16"/>
    <w:rsid w:val="00195733"/>
    <w:rsid w:val="00196544"/>
    <w:rsid w:val="001A07BB"/>
    <w:rsid w:val="001A10E4"/>
    <w:rsid w:val="001A1AD1"/>
    <w:rsid w:val="001A3084"/>
    <w:rsid w:val="001B35D8"/>
    <w:rsid w:val="001B3A7B"/>
    <w:rsid w:val="001B3C87"/>
    <w:rsid w:val="001C061D"/>
    <w:rsid w:val="001C547C"/>
    <w:rsid w:val="001C6E4E"/>
    <w:rsid w:val="001C7D0D"/>
    <w:rsid w:val="001D3275"/>
    <w:rsid w:val="001E68E8"/>
    <w:rsid w:val="001E7D27"/>
    <w:rsid w:val="00201980"/>
    <w:rsid w:val="00211000"/>
    <w:rsid w:val="00211E4A"/>
    <w:rsid w:val="0022003D"/>
    <w:rsid w:val="002209B1"/>
    <w:rsid w:val="00225BF0"/>
    <w:rsid w:val="00227F30"/>
    <w:rsid w:val="00232F57"/>
    <w:rsid w:val="002378AE"/>
    <w:rsid w:val="0024032C"/>
    <w:rsid w:val="00240EB4"/>
    <w:rsid w:val="00244D0D"/>
    <w:rsid w:val="00245329"/>
    <w:rsid w:val="0025047A"/>
    <w:rsid w:val="00262E5A"/>
    <w:rsid w:val="00263232"/>
    <w:rsid w:val="0026472F"/>
    <w:rsid w:val="00265E4C"/>
    <w:rsid w:val="0027438C"/>
    <w:rsid w:val="0027770F"/>
    <w:rsid w:val="00284198"/>
    <w:rsid w:val="0029094A"/>
    <w:rsid w:val="00290AF4"/>
    <w:rsid w:val="00290E5B"/>
    <w:rsid w:val="00291551"/>
    <w:rsid w:val="00291D2A"/>
    <w:rsid w:val="002948FA"/>
    <w:rsid w:val="00296C7E"/>
    <w:rsid w:val="002A0831"/>
    <w:rsid w:val="002A1B18"/>
    <w:rsid w:val="002A376A"/>
    <w:rsid w:val="002A54FB"/>
    <w:rsid w:val="002A6BDB"/>
    <w:rsid w:val="002B647F"/>
    <w:rsid w:val="002C3CFB"/>
    <w:rsid w:val="002C56E4"/>
    <w:rsid w:val="002D2047"/>
    <w:rsid w:val="002D6E4A"/>
    <w:rsid w:val="002E1CCF"/>
    <w:rsid w:val="002F0234"/>
    <w:rsid w:val="002F2D87"/>
    <w:rsid w:val="002F5242"/>
    <w:rsid w:val="003018EB"/>
    <w:rsid w:val="0030656F"/>
    <w:rsid w:val="00317E5B"/>
    <w:rsid w:val="003231C8"/>
    <w:rsid w:val="0032467A"/>
    <w:rsid w:val="00324775"/>
    <w:rsid w:val="00325138"/>
    <w:rsid w:val="00330826"/>
    <w:rsid w:val="00330AF5"/>
    <w:rsid w:val="0033202D"/>
    <w:rsid w:val="003323B1"/>
    <w:rsid w:val="00334BA6"/>
    <w:rsid w:val="003364D0"/>
    <w:rsid w:val="00343189"/>
    <w:rsid w:val="0034364E"/>
    <w:rsid w:val="00344CCB"/>
    <w:rsid w:val="0034579B"/>
    <w:rsid w:val="00351D23"/>
    <w:rsid w:val="00360F1D"/>
    <w:rsid w:val="00362303"/>
    <w:rsid w:val="0036509B"/>
    <w:rsid w:val="003651D6"/>
    <w:rsid w:val="00370CE1"/>
    <w:rsid w:val="00371477"/>
    <w:rsid w:val="0038539B"/>
    <w:rsid w:val="00386FCA"/>
    <w:rsid w:val="00391729"/>
    <w:rsid w:val="00394143"/>
    <w:rsid w:val="00394767"/>
    <w:rsid w:val="00395264"/>
    <w:rsid w:val="0039736D"/>
    <w:rsid w:val="00397AED"/>
    <w:rsid w:val="003A48C7"/>
    <w:rsid w:val="003A6C68"/>
    <w:rsid w:val="003A7DF5"/>
    <w:rsid w:val="003B05C9"/>
    <w:rsid w:val="003B4D70"/>
    <w:rsid w:val="003B5149"/>
    <w:rsid w:val="003C1A74"/>
    <w:rsid w:val="003C3140"/>
    <w:rsid w:val="003C33BD"/>
    <w:rsid w:val="003C5259"/>
    <w:rsid w:val="003D079D"/>
    <w:rsid w:val="003E1BEC"/>
    <w:rsid w:val="003E7812"/>
    <w:rsid w:val="003F18FA"/>
    <w:rsid w:val="003F1B44"/>
    <w:rsid w:val="003F7804"/>
    <w:rsid w:val="004008C4"/>
    <w:rsid w:val="00405480"/>
    <w:rsid w:val="00406654"/>
    <w:rsid w:val="004114B0"/>
    <w:rsid w:val="00414996"/>
    <w:rsid w:val="00414F4F"/>
    <w:rsid w:val="00416D71"/>
    <w:rsid w:val="004203C3"/>
    <w:rsid w:val="00423696"/>
    <w:rsid w:val="00427EB3"/>
    <w:rsid w:val="00437B3C"/>
    <w:rsid w:val="00437FF8"/>
    <w:rsid w:val="0044109A"/>
    <w:rsid w:val="00443A75"/>
    <w:rsid w:val="004450A6"/>
    <w:rsid w:val="004462C2"/>
    <w:rsid w:val="00455637"/>
    <w:rsid w:val="004565B7"/>
    <w:rsid w:val="00456930"/>
    <w:rsid w:val="00460F72"/>
    <w:rsid w:val="00462AF9"/>
    <w:rsid w:val="00467756"/>
    <w:rsid w:val="00473006"/>
    <w:rsid w:val="00481E9A"/>
    <w:rsid w:val="00481F7F"/>
    <w:rsid w:val="00483902"/>
    <w:rsid w:val="00485006"/>
    <w:rsid w:val="00485FE8"/>
    <w:rsid w:val="00490FAD"/>
    <w:rsid w:val="00496632"/>
    <w:rsid w:val="004A6AE9"/>
    <w:rsid w:val="004B1142"/>
    <w:rsid w:val="004B1962"/>
    <w:rsid w:val="004B5784"/>
    <w:rsid w:val="004B70B3"/>
    <w:rsid w:val="004C422F"/>
    <w:rsid w:val="004C76E9"/>
    <w:rsid w:val="004D3D5E"/>
    <w:rsid w:val="004D44B8"/>
    <w:rsid w:val="004D651B"/>
    <w:rsid w:val="004D6F3E"/>
    <w:rsid w:val="004E0D65"/>
    <w:rsid w:val="004E34ED"/>
    <w:rsid w:val="004E3716"/>
    <w:rsid w:val="004E7EAC"/>
    <w:rsid w:val="004F4D36"/>
    <w:rsid w:val="00505268"/>
    <w:rsid w:val="00505B86"/>
    <w:rsid w:val="00514F56"/>
    <w:rsid w:val="0052036E"/>
    <w:rsid w:val="00521992"/>
    <w:rsid w:val="0052302E"/>
    <w:rsid w:val="00525BA8"/>
    <w:rsid w:val="005266CA"/>
    <w:rsid w:val="00527820"/>
    <w:rsid w:val="00527E72"/>
    <w:rsid w:val="0053044C"/>
    <w:rsid w:val="00530EC2"/>
    <w:rsid w:val="005346B8"/>
    <w:rsid w:val="005407FB"/>
    <w:rsid w:val="00544C26"/>
    <w:rsid w:val="0054744C"/>
    <w:rsid w:val="00550BF2"/>
    <w:rsid w:val="00552798"/>
    <w:rsid w:val="0056066D"/>
    <w:rsid w:val="0056625D"/>
    <w:rsid w:val="00572EAA"/>
    <w:rsid w:val="005735C2"/>
    <w:rsid w:val="005773CF"/>
    <w:rsid w:val="00577602"/>
    <w:rsid w:val="00577634"/>
    <w:rsid w:val="005865C3"/>
    <w:rsid w:val="00595164"/>
    <w:rsid w:val="00597237"/>
    <w:rsid w:val="00597E6A"/>
    <w:rsid w:val="005A0003"/>
    <w:rsid w:val="005A302A"/>
    <w:rsid w:val="005A5484"/>
    <w:rsid w:val="005A5654"/>
    <w:rsid w:val="005B00CC"/>
    <w:rsid w:val="005B1895"/>
    <w:rsid w:val="005B26B1"/>
    <w:rsid w:val="005B337B"/>
    <w:rsid w:val="005B3D43"/>
    <w:rsid w:val="005C19FC"/>
    <w:rsid w:val="005C3F43"/>
    <w:rsid w:val="005D17C1"/>
    <w:rsid w:val="005E18CF"/>
    <w:rsid w:val="005F0BEC"/>
    <w:rsid w:val="005F0EEA"/>
    <w:rsid w:val="005F509B"/>
    <w:rsid w:val="005F7DB3"/>
    <w:rsid w:val="00602C67"/>
    <w:rsid w:val="00604FDD"/>
    <w:rsid w:val="006077E7"/>
    <w:rsid w:val="00611493"/>
    <w:rsid w:val="006160FF"/>
    <w:rsid w:val="00627BB2"/>
    <w:rsid w:val="00627F91"/>
    <w:rsid w:val="0063091C"/>
    <w:rsid w:val="0063445F"/>
    <w:rsid w:val="0063676C"/>
    <w:rsid w:val="0063702A"/>
    <w:rsid w:val="006375C3"/>
    <w:rsid w:val="00643E1F"/>
    <w:rsid w:val="006449F9"/>
    <w:rsid w:val="006455E1"/>
    <w:rsid w:val="006457AD"/>
    <w:rsid w:val="00645DF6"/>
    <w:rsid w:val="00647F70"/>
    <w:rsid w:val="00654B5C"/>
    <w:rsid w:val="006619FC"/>
    <w:rsid w:val="00663608"/>
    <w:rsid w:val="006657E3"/>
    <w:rsid w:val="006661AE"/>
    <w:rsid w:val="00674426"/>
    <w:rsid w:val="00680FA1"/>
    <w:rsid w:val="00682D80"/>
    <w:rsid w:val="006833E6"/>
    <w:rsid w:val="00687A58"/>
    <w:rsid w:val="006918BB"/>
    <w:rsid w:val="00693E2A"/>
    <w:rsid w:val="006A03F5"/>
    <w:rsid w:val="006A149F"/>
    <w:rsid w:val="006A32CE"/>
    <w:rsid w:val="006A37BB"/>
    <w:rsid w:val="006A5564"/>
    <w:rsid w:val="006A6130"/>
    <w:rsid w:val="006A6D64"/>
    <w:rsid w:val="006B004F"/>
    <w:rsid w:val="006C03ED"/>
    <w:rsid w:val="006C17C4"/>
    <w:rsid w:val="006C6A25"/>
    <w:rsid w:val="006C7AF0"/>
    <w:rsid w:val="006D2F1B"/>
    <w:rsid w:val="006D617C"/>
    <w:rsid w:val="006D6D91"/>
    <w:rsid w:val="006E311C"/>
    <w:rsid w:val="006E63D1"/>
    <w:rsid w:val="006E63D8"/>
    <w:rsid w:val="006F10BD"/>
    <w:rsid w:val="00700CF1"/>
    <w:rsid w:val="00701D52"/>
    <w:rsid w:val="00703555"/>
    <w:rsid w:val="00704E9A"/>
    <w:rsid w:val="00710269"/>
    <w:rsid w:val="0071050E"/>
    <w:rsid w:val="00711BCF"/>
    <w:rsid w:val="00722B10"/>
    <w:rsid w:val="0072349D"/>
    <w:rsid w:val="00723528"/>
    <w:rsid w:val="0072559C"/>
    <w:rsid w:val="00725E09"/>
    <w:rsid w:val="00726D65"/>
    <w:rsid w:val="00727244"/>
    <w:rsid w:val="0073112C"/>
    <w:rsid w:val="00737303"/>
    <w:rsid w:val="00742DE2"/>
    <w:rsid w:val="00745C10"/>
    <w:rsid w:val="007519FD"/>
    <w:rsid w:val="007520B6"/>
    <w:rsid w:val="00754F0D"/>
    <w:rsid w:val="00757686"/>
    <w:rsid w:val="00762106"/>
    <w:rsid w:val="0076500D"/>
    <w:rsid w:val="007655B4"/>
    <w:rsid w:val="00765969"/>
    <w:rsid w:val="00767215"/>
    <w:rsid w:val="0076771E"/>
    <w:rsid w:val="007702C4"/>
    <w:rsid w:val="00770727"/>
    <w:rsid w:val="00771F06"/>
    <w:rsid w:val="007741FE"/>
    <w:rsid w:val="00775FD5"/>
    <w:rsid w:val="00776079"/>
    <w:rsid w:val="0077636F"/>
    <w:rsid w:val="00776F13"/>
    <w:rsid w:val="00781DC6"/>
    <w:rsid w:val="00787204"/>
    <w:rsid w:val="00787EA8"/>
    <w:rsid w:val="00791E8A"/>
    <w:rsid w:val="0079293B"/>
    <w:rsid w:val="007929E3"/>
    <w:rsid w:val="0079539E"/>
    <w:rsid w:val="0079765B"/>
    <w:rsid w:val="007A3C9D"/>
    <w:rsid w:val="007A4E81"/>
    <w:rsid w:val="007A5E6C"/>
    <w:rsid w:val="007A6FAE"/>
    <w:rsid w:val="007A774F"/>
    <w:rsid w:val="007B27E3"/>
    <w:rsid w:val="007B429B"/>
    <w:rsid w:val="007B6242"/>
    <w:rsid w:val="007B65BC"/>
    <w:rsid w:val="007B7B0A"/>
    <w:rsid w:val="007C0304"/>
    <w:rsid w:val="007C23C1"/>
    <w:rsid w:val="007C2DE7"/>
    <w:rsid w:val="007C3D2F"/>
    <w:rsid w:val="007C47CD"/>
    <w:rsid w:val="007C4947"/>
    <w:rsid w:val="007D363B"/>
    <w:rsid w:val="007D6D4F"/>
    <w:rsid w:val="007E22B7"/>
    <w:rsid w:val="007E50FB"/>
    <w:rsid w:val="007F2C60"/>
    <w:rsid w:val="007F6406"/>
    <w:rsid w:val="007F66EE"/>
    <w:rsid w:val="008012E4"/>
    <w:rsid w:val="0080324C"/>
    <w:rsid w:val="00810526"/>
    <w:rsid w:val="00811AD5"/>
    <w:rsid w:val="0081459D"/>
    <w:rsid w:val="008171B7"/>
    <w:rsid w:val="00823A99"/>
    <w:rsid w:val="00824249"/>
    <w:rsid w:val="00825C47"/>
    <w:rsid w:val="0082615E"/>
    <w:rsid w:val="00826624"/>
    <w:rsid w:val="00826774"/>
    <w:rsid w:val="00833FE8"/>
    <w:rsid w:val="00841153"/>
    <w:rsid w:val="00841612"/>
    <w:rsid w:val="00842B1E"/>
    <w:rsid w:val="008439AC"/>
    <w:rsid w:val="00846D67"/>
    <w:rsid w:val="00850842"/>
    <w:rsid w:val="00852D45"/>
    <w:rsid w:val="0085357B"/>
    <w:rsid w:val="008553F6"/>
    <w:rsid w:val="00860C73"/>
    <w:rsid w:val="00860F23"/>
    <w:rsid w:val="0086555B"/>
    <w:rsid w:val="0086758B"/>
    <w:rsid w:val="00880A79"/>
    <w:rsid w:val="00887ACE"/>
    <w:rsid w:val="00892738"/>
    <w:rsid w:val="008948CF"/>
    <w:rsid w:val="008A47D9"/>
    <w:rsid w:val="008A6227"/>
    <w:rsid w:val="008A6474"/>
    <w:rsid w:val="008A78ED"/>
    <w:rsid w:val="008B1053"/>
    <w:rsid w:val="008B2806"/>
    <w:rsid w:val="008B4952"/>
    <w:rsid w:val="008B59C5"/>
    <w:rsid w:val="008C3203"/>
    <w:rsid w:val="008C52F2"/>
    <w:rsid w:val="008C62F3"/>
    <w:rsid w:val="008D23AC"/>
    <w:rsid w:val="008D3E22"/>
    <w:rsid w:val="008D53AA"/>
    <w:rsid w:val="008D5C2F"/>
    <w:rsid w:val="008D6CE2"/>
    <w:rsid w:val="008E14D9"/>
    <w:rsid w:val="008E3CD9"/>
    <w:rsid w:val="008E3F6A"/>
    <w:rsid w:val="008E79EE"/>
    <w:rsid w:val="008F12AA"/>
    <w:rsid w:val="008F269B"/>
    <w:rsid w:val="008F3116"/>
    <w:rsid w:val="00900807"/>
    <w:rsid w:val="00900905"/>
    <w:rsid w:val="0090686E"/>
    <w:rsid w:val="0090742E"/>
    <w:rsid w:val="00910116"/>
    <w:rsid w:val="009121CF"/>
    <w:rsid w:val="00914B8F"/>
    <w:rsid w:val="009170F2"/>
    <w:rsid w:val="00917277"/>
    <w:rsid w:val="0092207D"/>
    <w:rsid w:val="00930340"/>
    <w:rsid w:val="00935B50"/>
    <w:rsid w:val="00937538"/>
    <w:rsid w:val="009446BC"/>
    <w:rsid w:val="0094562A"/>
    <w:rsid w:val="0095305E"/>
    <w:rsid w:val="009574E9"/>
    <w:rsid w:val="009615B8"/>
    <w:rsid w:val="0096421A"/>
    <w:rsid w:val="00965176"/>
    <w:rsid w:val="0096632C"/>
    <w:rsid w:val="00970BD2"/>
    <w:rsid w:val="00976D89"/>
    <w:rsid w:val="00982AC6"/>
    <w:rsid w:val="00986086"/>
    <w:rsid w:val="00990BB3"/>
    <w:rsid w:val="00995575"/>
    <w:rsid w:val="009A0F8D"/>
    <w:rsid w:val="009A2EA2"/>
    <w:rsid w:val="009A529C"/>
    <w:rsid w:val="009B213F"/>
    <w:rsid w:val="009B6205"/>
    <w:rsid w:val="009B7273"/>
    <w:rsid w:val="009C0584"/>
    <w:rsid w:val="009C1184"/>
    <w:rsid w:val="009C5236"/>
    <w:rsid w:val="009D01F9"/>
    <w:rsid w:val="009D20AE"/>
    <w:rsid w:val="009D538B"/>
    <w:rsid w:val="009D76D0"/>
    <w:rsid w:val="009E11D6"/>
    <w:rsid w:val="009E1F0C"/>
    <w:rsid w:val="009E35BE"/>
    <w:rsid w:val="009F0FA2"/>
    <w:rsid w:val="009F33C9"/>
    <w:rsid w:val="009F3A44"/>
    <w:rsid w:val="009F40A7"/>
    <w:rsid w:val="009F654A"/>
    <w:rsid w:val="009F6953"/>
    <w:rsid w:val="00A005AA"/>
    <w:rsid w:val="00A009F4"/>
    <w:rsid w:val="00A02277"/>
    <w:rsid w:val="00A04EB1"/>
    <w:rsid w:val="00A07546"/>
    <w:rsid w:val="00A16856"/>
    <w:rsid w:val="00A16B52"/>
    <w:rsid w:val="00A20235"/>
    <w:rsid w:val="00A20283"/>
    <w:rsid w:val="00A2254A"/>
    <w:rsid w:val="00A22BAC"/>
    <w:rsid w:val="00A237F3"/>
    <w:rsid w:val="00A2653E"/>
    <w:rsid w:val="00A45D53"/>
    <w:rsid w:val="00A4788E"/>
    <w:rsid w:val="00A47E75"/>
    <w:rsid w:val="00A56219"/>
    <w:rsid w:val="00A572E9"/>
    <w:rsid w:val="00A63E2A"/>
    <w:rsid w:val="00A70699"/>
    <w:rsid w:val="00A72D1B"/>
    <w:rsid w:val="00A755E5"/>
    <w:rsid w:val="00A75F69"/>
    <w:rsid w:val="00A82BFE"/>
    <w:rsid w:val="00A86C09"/>
    <w:rsid w:val="00A93B72"/>
    <w:rsid w:val="00A962D7"/>
    <w:rsid w:val="00AA4325"/>
    <w:rsid w:val="00AB5F3B"/>
    <w:rsid w:val="00AB67E4"/>
    <w:rsid w:val="00AB70AB"/>
    <w:rsid w:val="00AC2CA1"/>
    <w:rsid w:val="00AC40BB"/>
    <w:rsid w:val="00AD1025"/>
    <w:rsid w:val="00AD2197"/>
    <w:rsid w:val="00AD2713"/>
    <w:rsid w:val="00AD44C7"/>
    <w:rsid w:val="00AE0502"/>
    <w:rsid w:val="00AE23A5"/>
    <w:rsid w:val="00AE51B9"/>
    <w:rsid w:val="00AF09D3"/>
    <w:rsid w:val="00AF40C8"/>
    <w:rsid w:val="00B010A8"/>
    <w:rsid w:val="00B06565"/>
    <w:rsid w:val="00B11EA7"/>
    <w:rsid w:val="00B24620"/>
    <w:rsid w:val="00B27B04"/>
    <w:rsid w:val="00B27BBB"/>
    <w:rsid w:val="00B27C02"/>
    <w:rsid w:val="00B41434"/>
    <w:rsid w:val="00B43AC2"/>
    <w:rsid w:val="00B47048"/>
    <w:rsid w:val="00B479C9"/>
    <w:rsid w:val="00B51259"/>
    <w:rsid w:val="00B56F93"/>
    <w:rsid w:val="00B65591"/>
    <w:rsid w:val="00B709C7"/>
    <w:rsid w:val="00B71AAA"/>
    <w:rsid w:val="00B73B1D"/>
    <w:rsid w:val="00B7683C"/>
    <w:rsid w:val="00B77875"/>
    <w:rsid w:val="00B831C5"/>
    <w:rsid w:val="00B87F96"/>
    <w:rsid w:val="00B94594"/>
    <w:rsid w:val="00B949A3"/>
    <w:rsid w:val="00B9673E"/>
    <w:rsid w:val="00B9701B"/>
    <w:rsid w:val="00BA0980"/>
    <w:rsid w:val="00BA56CD"/>
    <w:rsid w:val="00BA62E1"/>
    <w:rsid w:val="00BA7426"/>
    <w:rsid w:val="00BB418E"/>
    <w:rsid w:val="00BB6DF4"/>
    <w:rsid w:val="00BC1CB0"/>
    <w:rsid w:val="00BC5586"/>
    <w:rsid w:val="00BC6B8F"/>
    <w:rsid w:val="00BC6F91"/>
    <w:rsid w:val="00BD3B71"/>
    <w:rsid w:val="00BD746D"/>
    <w:rsid w:val="00BD7BD3"/>
    <w:rsid w:val="00BE1B3B"/>
    <w:rsid w:val="00BE3209"/>
    <w:rsid w:val="00BE68E1"/>
    <w:rsid w:val="00BF4B40"/>
    <w:rsid w:val="00C00ED4"/>
    <w:rsid w:val="00C02F62"/>
    <w:rsid w:val="00C12A62"/>
    <w:rsid w:val="00C17BA9"/>
    <w:rsid w:val="00C17DBE"/>
    <w:rsid w:val="00C2270E"/>
    <w:rsid w:val="00C22FFF"/>
    <w:rsid w:val="00C302F3"/>
    <w:rsid w:val="00C30E1E"/>
    <w:rsid w:val="00C34FF2"/>
    <w:rsid w:val="00C36CA8"/>
    <w:rsid w:val="00C42BB7"/>
    <w:rsid w:val="00C44BB5"/>
    <w:rsid w:val="00C46954"/>
    <w:rsid w:val="00C55B4F"/>
    <w:rsid w:val="00C564F2"/>
    <w:rsid w:val="00C60E96"/>
    <w:rsid w:val="00C64A93"/>
    <w:rsid w:val="00C7369B"/>
    <w:rsid w:val="00C73774"/>
    <w:rsid w:val="00C73E14"/>
    <w:rsid w:val="00C7566F"/>
    <w:rsid w:val="00C82120"/>
    <w:rsid w:val="00C84615"/>
    <w:rsid w:val="00C87E98"/>
    <w:rsid w:val="00C94FFA"/>
    <w:rsid w:val="00CA0817"/>
    <w:rsid w:val="00CB14D9"/>
    <w:rsid w:val="00CB2190"/>
    <w:rsid w:val="00CE2384"/>
    <w:rsid w:val="00CF6B79"/>
    <w:rsid w:val="00D03386"/>
    <w:rsid w:val="00D108DC"/>
    <w:rsid w:val="00D11771"/>
    <w:rsid w:val="00D17EE2"/>
    <w:rsid w:val="00D22342"/>
    <w:rsid w:val="00D246D4"/>
    <w:rsid w:val="00D26F94"/>
    <w:rsid w:val="00D366D9"/>
    <w:rsid w:val="00D40012"/>
    <w:rsid w:val="00D40B2D"/>
    <w:rsid w:val="00D436F0"/>
    <w:rsid w:val="00D46785"/>
    <w:rsid w:val="00D505C1"/>
    <w:rsid w:val="00D53858"/>
    <w:rsid w:val="00D53DA8"/>
    <w:rsid w:val="00D546C7"/>
    <w:rsid w:val="00D57660"/>
    <w:rsid w:val="00D57DD3"/>
    <w:rsid w:val="00D67399"/>
    <w:rsid w:val="00D7193D"/>
    <w:rsid w:val="00D725B9"/>
    <w:rsid w:val="00D73B22"/>
    <w:rsid w:val="00D73EE3"/>
    <w:rsid w:val="00D82F52"/>
    <w:rsid w:val="00D913D3"/>
    <w:rsid w:val="00D92E99"/>
    <w:rsid w:val="00D950AB"/>
    <w:rsid w:val="00D96D4C"/>
    <w:rsid w:val="00DB0B89"/>
    <w:rsid w:val="00DB0EAA"/>
    <w:rsid w:val="00DB1DD0"/>
    <w:rsid w:val="00DB2D86"/>
    <w:rsid w:val="00DB697B"/>
    <w:rsid w:val="00DB7225"/>
    <w:rsid w:val="00DC25A5"/>
    <w:rsid w:val="00DC5657"/>
    <w:rsid w:val="00DD3AD6"/>
    <w:rsid w:val="00DD5B87"/>
    <w:rsid w:val="00DE31D7"/>
    <w:rsid w:val="00DE45A7"/>
    <w:rsid w:val="00DE6CA2"/>
    <w:rsid w:val="00DF3B09"/>
    <w:rsid w:val="00DF63B9"/>
    <w:rsid w:val="00E005E5"/>
    <w:rsid w:val="00E02C4F"/>
    <w:rsid w:val="00E03847"/>
    <w:rsid w:val="00E043DF"/>
    <w:rsid w:val="00E05B21"/>
    <w:rsid w:val="00E12D71"/>
    <w:rsid w:val="00E12FFB"/>
    <w:rsid w:val="00E30B94"/>
    <w:rsid w:val="00E34C5D"/>
    <w:rsid w:val="00E36FEC"/>
    <w:rsid w:val="00E42597"/>
    <w:rsid w:val="00E44430"/>
    <w:rsid w:val="00E45141"/>
    <w:rsid w:val="00E473D6"/>
    <w:rsid w:val="00E51B2F"/>
    <w:rsid w:val="00E51CC9"/>
    <w:rsid w:val="00E52D8A"/>
    <w:rsid w:val="00E57B75"/>
    <w:rsid w:val="00E608F7"/>
    <w:rsid w:val="00E60A2B"/>
    <w:rsid w:val="00E62A7A"/>
    <w:rsid w:val="00E744B4"/>
    <w:rsid w:val="00E758C4"/>
    <w:rsid w:val="00E841ED"/>
    <w:rsid w:val="00E85420"/>
    <w:rsid w:val="00E916DB"/>
    <w:rsid w:val="00E922EC"/>
    <w:rsid w:val="00E95CFA"/>
    <w:rsid w:val="00E961D1"/>
    <w:rsid w:val="00EA007D"/>
    <w:rsid w:val="00EB6B51"/>
    <w:rsid w:val="00EC052B"/>
    <w:rsid w:val="00EC2F0D"/>
    <w:rsid w:val="00ED4D55"/>
    <w:rsid w:val="00ED62D8"/>
    <w:rsid w:val="00EE7E42"/>
    <w:rsid w:val="00EF0F2C"/>
    <w:rsid w:val="00EF3533"/>
    <w:rsid w:val="00EF782E"/>
    <w:rsid w:val="00F03F6D"/>
    <w:rsid w:val="00F054C2"/>
    <w:rsid w:val="00F06453"/>
    <w:rsid w:val="00F11DC3"/>
    <w:rsid w:val="00F128A0"/>
    <w:rsid w:val="00F142BE"/>
    <w:rsid w:val="00F16535"/>
    <w:rsid w:val="00F26D2F"/>
    <w:rsid w:val="00F27A5C"/>
    <w:rsid w:val="00F27E32"/>
    <w:rsid w:val="00F36F91"/>
    <w:rsid w:val="00F4174C"/>
    <w:rsid w:val="00F43683"/>
    <w:rsid w:val="00F4716D"/>
    <w:rsid w:val="00F508EF"/>
    <w:rsid w:val="00F564C3"/>
    <w:rsid w:val="00F62C33"/>
    <w:rsid w:val="00F6317F"/>
    <w:rsid w:val="00F66BC4"/>
    <w:rsid w:val="00F730E2"/>
    <w:rsid w:val="00F82612"/>
    <w:rsid w:val="00F8274E"/>
    <w:rsid w:val="00F87538"/>
    <w:rsid w:val="00F93C69"/>
    <w:rsid w:val="00F94D3B"/>
    <w:rsid w:val="00FA0E47"/>
    <w:rsid w:val="00FA37D0"/>
    <w:rsid w:val="00FA75DE"/>
    <w:rsid w:val="00FB057F"/>
    <w:rsid w:val="00FB2FB3"/>
    <w:rsid w:val="00FB4BD4"/>
    <w:rsid w:val="00FC20DE"/>
    <w:rsid w:val="00FC2A63"/>
    <w:rsid w:val="00FD0218"/>
    <w:rsid w:val="00FD3621"/>
    <w:rsid w:val="00FD7ACA"/>
    <w:rsid w:val="00FE2D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1063"/>
  <w15:docId w15:val="{E8346F76-4828-4182-87A6-EAE919FB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pPr>
      <w:spacing w:after="0" w:line="284" w:lineRule="atLeast"/>
    </w:pPr>
    <w:rPr>
      <w:rFonts w:ascii="Arial" w:hAnsi="Arial" w:cs="Arial"/>
      <w:sz w:val="19"/>
    </w:rPr>
  </w:style>
  <w:style w:type="paragraph" w:styleId="Kop1">
    <w:name w:val="heading 1"/>
    <w:basedOn w:val="Standaard"/>
    <w:next w:val="Standaard"/>
    <w:link w:val="Kop1Char"/>
    <w:uiPriority w:val="9"/>
    <w:qFormat/>
    <w:rsid w:val="00E51B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1B2F"/>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E36FE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314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Provincie Zuid-Holland</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Aydinh</dc:creator>
  <cp:keywords/>
  <dc:description/>
  <cp:lastModifiedBy>Praktijk Platteland</cp:lastModifiedBy>
  <cp:revision>2</cp:revision>
  <dcterms:created xsi:type="dcterms:W3CDTF">2016-12-02T09:13:00Z</dcterms:created>
  <dcterms:modified xsi:type="dcterms:W3CDTF">2016-12-02T09:13:00Z</dcterms:modified>
</cp:coreProperties>
</file>